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453" w:rsidP="000B303D" w:rsidRDefault="000B303D" w14:paraId="7AC99AA5" w14:textId="77777777">
      <w:pPr>
        <w:pStyle w:val="Heading1"/>
      </w:pPr>
      <w:r w:rsidRPr="009B7E69">
        <w:t>Ka Ora, Ka Ako</w:t>
      </w:r>
      <w:r w:rsidR="00300939">
        <w:t xml:space="preserve"> </w:t>
      </w:r>
      <w:r w:rsidRPr="009B7E69" w:rsidR="009B7E69">
        <w:t>| Heathy School Lunch</w:t>
      </w:r>
      <w:r w:rsidR="009B7E69">
        <w:t xml:space="preserve">es </w:t>
      </w:r>
    </w:p>
    <w:p w:rsidRPr="00011453" w:rsidR="000B303D" w:rsidP="00011453" w:rsidRDefault="00011453" w14:paraId="74A84148" w14:textId="36343CA4">
      <w:pPr>
        <w:pStyle w:val="Heading2"/>
      </w:pPr>
      <w:r w:rsidRPr="00011453">
        <w:t xml:space="preserve">Term 1, </w:t>
      </w:r>
      <w:r w:rsidRPr="00011453" w:rsidR="000B303D">
        <w:rPr>
          <w:rStyle w:val="Heading2Char"/>
          <w:b/>
          <w:bCs/>
        </w:rPr>
        <w:t xml:space="preserve">2025 </w:t>
      </w:r>
      <w:r w:rsidRPr="00011453" w:rsidR="000B303D">
        <w:t xml:space="preserve"> </w:t>
      </w:r>
    </w:p>
    <w:p w:rsidR="000B303D" w:rsidP="454879CE" w:rsidRDefault="000B303D" w14:paraId="0B2B8C80" w14:textId="3D790855">
      <w:pPr>
        <w:shd w:val="clear" w:color="auto" w:fill="FFFFFF" w:themeFill="background1"/>
        <w:spacing w:after="150" w:line="240" w:lineRule="auto"/>
        <w:rPr>
          <w:rFonts w:ascii="Arial" w:hAnsi="Arial" w:eastAsia="Times New Roman" w:cs="Arial"/>
          <w:lang w:eastAsia="en-NZ"/>
        </w:rPr>
      </w:pPr>
      <w:r w:rsidRPr="00141F3C">
        <w:rPr>
          <w:rFonts w:ascii="Arial" w:hAnsi="Arial" w:eastAsia="Times New Roman" w:cs="Arial"/>
          <w:lang w:eastAsia="en-NZ"/>
        </w:rPr>
        <w:t>Ka Ora, Ka Ako</w:t>
      </w:r>
      <w:r w:rsidR="003A21DE">
        <w:rPr>
          <w:rFonts w:ascii="Arial" w:hAnsi="Arial" w:eastAsia="Times New Roman" w:cs="Arial"/>
          <w:lang w:eastAsia="en-NZ"/>
        </w:rPr>
        <w:t xml:space="preserve"> </w:t>
      </w:r>
      <w:r w:rsidRPr="00141F3C">
        <w:rPr>
          <w:rFonts w:ascii="Arial" w:hAnsi="Arial" w:eastAsia="Times New Roman" w:cs="Arial"/>
          <w:lang w:eastAsia="en-NZ"/>
        </w:rPr>
        <w:t xml:space="preserve">provides </w:t>
      </w:r>
      <w:r>
        <w:rPr>
          <w:rFonts w:ascii="Arial" w:hAnsi="Arial" w:eastAsia="Times New Roman" w:cs="Arial"/>
          <w:lang w:eastAsia="en-NZ"/>
        </w:rPr>
        <w:t xml:space="preserve">a daily </w:t>
      </w:r>
      <w:r w:rsidRPr="00141F3C">
        <w:rPr>
          <w:rFonts w:ascii="Arial" w:hAnsi="Arial" w:eastAsia="Times New Roman" w:cs="Arial"/>
          <w:lang w:eastAsia="en-NZ"/>
        </w:rPr>
        <w:t>nutritious lunch to</w:t>
      </w:r>
      <w:r>
        <w:rPr>
          <w:rFonts w:ascii="Arial" w:hAnsi="Arial" w:eastAsia="Times New Roman" w:cs="Arial"/>
          <w:lang w:eastAsia="en-NZ"/>
        </w:rPr>
        <w:t xml:space="preserve"> over 242,000</w:t>
      </w:r>
      <w:r w:rsidRPr="00141F3C">
        <w:rPr>
          <w:rFonts w:ascii="Arial" w:hAnsi="Arial" w:eastAsia="Times New Roman" w:cs="Arial"/>
          <w:lang w:eastAsia="en-NZ"/>
        </w:rPr>
        <w:t xml:space="preserve"> </w:t>
      </w:r>
      <w:r w:rsidRPr="454879CE">
        <w:rPr>
          <w:color w:val="1E2229"/>
          <w:spacing w:val="-5"/>
        </w:rPr>
        <w:t>students</w:t>
      </w:r>
      <w:r>
        <w:rPr>
          <w:rFonts w:ascii="Arial" w:hAnsi="Arial" w:eastAsia="Times New Roman" w:cs="Arial"/>
          <w:lang w:eastAsia="en-NZ"/>
        </w:rPr>
        <w:t xml:space="preserve"> </w:t>
      </w:r>
      <w:r w:rsidR="003A21DE">
        <w:rPr>
          <w:rFonts w:ascii="Arial" w:hAnsi="Arial" w:eastAsia="Times New Roman" w:cs="Arial"/>
          <w:lang w:eastAsia="en-NZ"/>
        </w:rPr>
        <w:t xml:space="preserve">across Aotearoa New Zealand every school day.  </w:t>
      </w:r>
    </w:p>
    <w:p w:rsidRPr="00141F3C" w:rsidR="00A27875" w:rsidP="205998FE" w:rsidRDefault="00A27875" w14:paraId="4FA45878" w14:textId="07815D82">
      <w:pPr>
        <w:shd w:val="clear" w:color="auto" w:fill="FFFFFF" w:themeFill="background1"/>
        <w:spacing w:after="150" w:line="240" w:lineRule="auto"/>
        <w:rPr>
          <w:rFonts w:ascii="Arial" w:hAnsi="Arial" w:eastAsia="Times New Roman" w:cs="Arial"/>
          <w:lang w:eastAsia="en-NZ"/>
        </w:rPr>
      </w:pPr>
      <w:r w:rsidR="44260129">
        <w:rPr/>
        <w:t>The name Ka Ora, Ka Ako is about being healthy and well to be in a good place to learn. ‘Ka Ora’ means to be satisfied with food, be well, healthy, and safe. ‘Ka Ako’ means to learn</w:t>
      </w:r>
      <w:r w:rsidR="592FF049">
        <w:rPr/>
        <w:t>.</w:t>
      </w:r>
    </w:p>
    <w:p w:rsidR="00A27875" w:rsidP="07C17B8A" w:rsidRDefault="000B303D" w14:paraId="11D18F3C" w14:textId="7C864B9F">
      <w:pPr>
        <w:numPr>
          <w:ilvl w:val="0"/>
          <w:numId w:val="5"/>
        </w:numPr>
        <w:shd w:val="clear" w:color="auto" w:fill="FFFFFF" w:themeFill="background1"/>
        <w:spacing w:before="0" w:line="240" w:lineRule="auto"/>
        <w:rPr>
          <w:rFonts w:ascii="Arial" w:hAnsi="Arial" w:eastAsia="Times New Roman" w:cs="Arial"/>
          <w:lang w:eastAsia="en-NZ"/>
        </w:rPr>
      </w:pPr>
      <w:r w:rsidRPr="07C17B8A">
        <w:rPr>
          <w:rFonts w:ascii="Arial" w:hAnsi="Arial" w:eastAsia="Times New Roman" w:cs="Arial"/>
          <w:b/>
          <w:bCs/>
          <w:lang w:eastAsia="en-NZ"/>
        </w:rPr>
        <w:t>What it provides</w:t>
      </w:r>
      <w:r w:rsidRPr="07C17B8A">
        <w:rPr>
          <w:rFonts w:ascii="Arial" w:hAnsi="Arial" w:eastAsia="Times New Roman" w:cs="Arial"/>
          <w:lang w:eastAsia="en-NZ"/>
        </w:rPr>
        <w:t xml:space="preserve">:  </w:t>
      </w:r>
      <w:r w:rsidRPr="07C17B8A" w:rsidR="00725CC4">
        <w:rPr>
          <w:rFonts w:ascii="Arial" w:hAnsi="Arial" w:eastAsia="Times New Roman" w:cs="Arial"/>
          <w:lang w:eastAsia="en-NZ"/>
        </w:rPr>
        <w:t>Meals, free to students</w:t>
      </w:r>
      <w:r w:rsidR="008C4CD0">
        <w:rPr>
          <w:rFonts w:ascii="Arial" w:hAnsi="Arial" w:eastAsia="Times New Roman" w:cs="Arial"/>
          <w:lang w:eastAsia="en-NZ"/>
        </w:rPr>
        <w:t xml:space="preserve">, schools and </w:t>
      </w:r>
      <w:r w:rsidRPr="07C17B8A" w:rsidR="6B76E6FE">
        <w:rPr>
          <w:rFonts w:ascii="Arial" w:hAnsi="Arial" w:eastAsia="Arial" w:cs="Arial"/>
          <w:color w:val="231F20" w:themeColor="text2"/>
          <w:szCs w:val="20"/>
        </w:rPr>
        <w:t>whānau</w:t>
      </w:r>
      <w:r w:rsidRPr="07C17B8A" w:rsidR="00725CC4">
        <w:rPr>
          <w:rFonts w:ascii="Arial" w:hAnsi="Arial" w:eastAsia="Times New Roman" w:cs="Arial"/>
          <w:lang w:eastAsia="en-NZ"/>
        </w:rPr>
        <w:t xml:space="preserve">, that meet nutritional standards and </w:t>
      </w:r>
      <w:r w:rsidRPr="07C17B8A" w:rsidR="514E2656">
        <w:rPr>
          <w:rFonts w:ascii="Arial" w:hAnsi="Arial" w:eastAsia="Times New Roman" w:cs="Arial"/>
          <w:lang w:eastAsia="en-NZ"/>
        </w:rPr>
        <w:t xml:space="preserve">use </w:t>
      </w:r>
      <w:r w:rsidRPr="07C17B8A" w:rsidR="00725CC4">
        <w:rPr>
          <w:rFonts w:ascii="Arial" w:hAnsi="Arial" w:eastAsia="Times New Roman" w:cs="Arial"/>
          <w:lang w:eastAsia="en-NZ"/>
        </w:rPr>
        <w:t>recipes previously enjoyed by students of all ages.</w:t>
      </w:r>
    </w:p>
    <w:p w:rsidRPr="001066BC" w:rsidR="007B703B" w:rsidP="07C17B8A" w:rsidRDefault="000B303D" w14:paraId="18500AB7" w14:textId="094B0B0A">
      <w:pPr>
        <w:numPr>
          <w:ilvl w:val="0"/>
          <w:numId w:val="5"/>
        </w:numPr>
        <w:shd w:val="clear" w:color="auto" w:fill="FFFFFF" w:themeFill="background1"/>
        <w:spacing w:before="0" w:line="240" w:lineRule="auto"/>
        <w:rPr>
          <w:rFonts w:ascii="Arial" w:hAnsi="Arial" w:eastAsia="Times New Roman" w:cs="Arial"/>
          <w:lang w:eastAsia="en-NZ"/>
        </w:rPr>
      </w:pPr>
      <w:r w:rsidRPr="07C17B8A">
        <w:rPr>
          <w:rFonts w:ascii="Arial" w:hAnsi="Arial" w:eastAsia="Times New Roman" w:cs="Arial"/>
          <w:b/>
          <w:bCs/>
          <w:lang w:eastAsia="en-NZ"/>
        </w:rPr>
        <w:t xml:space="preserve">What it </w:t>
      </w:r>
      <w:r w:rsidRPr="07C17B8A" w:rsidR="38E847B9">
        <w:rPr>
          <w:rFonts w:ascii="Arial" w:hAnsi="Arial" w:eastAsia="Times New Roman" w:cs="Arial"/>
          <w:b/>
          <w:bCs/>
          <w:lang w:eastAsia="en-NZ"/>
        </w:rPr>
        <w:t>supports</w:t>
      </w:r>
      <w:r w:rsidRPr="07C17B8A">
        <w:rPr>
          <w:rFonts w:ascii="Arial" w:hAnsi="Arial" w:eastAsia="Times New Roman" w:cs="Arial"/>
          <w:lang w:eastAsia="en-NZ"/>
        </w:rPr>
        <w:t xml:space="preserve">:  </w:t>
      </w:r>
      <w:r w:rsidRPr="07C17B8A" w:rsidR="38E847B9">
        <w:t>Good nutrition is essential for the healthy growth and</w:t>
      </w:r>
      <w:r w:rsidR="007B63C1">
        <w:t xml:space="preserve"> child development. </w:t>
      </w:r>
      <w:r w:rsidR="001C605E">
        <w:t>Healthy food</w:t>
      </w:r>
      <w:r w:rsidRPr="07C17B8A" w:rsidR="38E847B9">
        <w:t xml:space="preserve"> improves behaviour, learning, concentration, and energy, as well as physical health.</w:t>
      </w:r>
      <w:r w:rsidRPr="07C17B8A" w:rsidR="5A9FF2E3">
        <w:t xml:space="preserve"> When</w:t>
      </w:r>
      <w:r w:rsidR="00A22129">
        <w:t xml:space="preserve"> a</w:t>
      </w:r>
      <w:r w:rsidRPr="07C17B8A" w:rsidR="38E847B9">
        <w:t xml:space="preserve"> </w:t>
      </w:r>
      <w:r w:rsidR="001C605E">
        <w:t>child</w:t>
      </w:r>
      <w:r w:rsidRPr="07C17B8A" w:rsidR="38E847B9">
        <w:t xml:space="preserve"> eat</w:t>
      </w:r>
      <w:r w:rsidR="00A22129">
        <w:t xml:space="preserve">s </w:t>
      </w:r>
      <w:r w:rsidRPr="07C17B8A" w:rsidR="00212128">
        <w:t>healthy food</w:t>
      </w:r>
      <w:r w:rsidRPr="07C17B8A" w:rsidR="38E847B9">
        <w:t>, they are happier and find it easier to learn.</w:t>
      </w:r>
    </w:p>
    <w:p w:rsidR="007B703B" w:rsidP="000B303D" w:rsidRDefault="007B703B" w14:paraId="06AEB941" w14:textId="77777777">
      <w:pPr>
        <w:numPr>
          <w:ilvl w:val="0"/>
          <w:numId w:val="5"/>
        </w:numPr>
        <w:shd w:val="clear" w:color="auto" w:fill="FFFFFF"/>
        <w:spacing w:before="0" w:after="0" w:line="240" w:lineRule="auto"/>
        <w:rPr>
          <w:rFonts w:ascii="Arial" w:hAnsi="Arial" w:cs="Arial"/>
        </w:rPr>
      </w:pPr>
      <w:r>
        <w:rPr>
          <w:rFonts w:ascii="Arial" w:hAnsi="Arial" w:eastAsia="Times New Roman" w:cs="Arial"/>
          <w:b/>
          <w:bCs/>
          <w:lang w:eastAsia="en-NZ"/>
        </w:rPr>
        <w:t>What has changed in 2025</w:t>
      </w:r>
      <w:r w:rsidRPr="007B703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A44A1" w:rsidP="00A84AD6" w:rsidRDefault="007B703B" w14:paraId="2D5EFDD3" w14:textId="1ED916C5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7B703B">
        <w:rPr>
          <w:rFonts w:ascii="Arial" w:hAnsi="Arial" w:cs="Arial"/>
        </w:rPr>
        <w:t xml:space="preserve">Intermediate, secondary, full primary </w:t>
      </w:r>
      <w:r w:rsidR="007E6B67">
        <w:rPr>
          <w:rFonts w:ascii="Arial" w:hAnsi="Arial" w:cs="Arial"/>
        </w:rPr>
        <w:t xml:space="preserve">(years 0 – 8) </w:t>
      </w:r>
      <w:r w:rsidRPr="007B703B">
        <w:rPr>
          <w:rFonts w:ascii="Arial" w:hAnsi="Arial" w:cs="Arial"/>
        </w:rPr>
        <w:t xml:space="preserve">and composite schools </w:t>
      </w:r>
      <w:r w:rsidR="007E6B67">
        <w:rPr>
          <w:rFonts w:ascii="Arial" w:hAnsi="Arial" w:cs="Arial"/>
        </w:rPr>
        <w:t xml:space="preserve">(years 0 – 15) </w:t>
      </w:r>
      <w:r w:rsidRPr="007B703B">
        <w:rPr>
          <w:rFonts w:ascii="Arial" w:hAnsi="Arial" w:cs="Arial"/>
        </w:rPr>
        <w:t xml:space="preserve">with an external meal provider will receive </w:t>
      </w:r>
      <w:r w:rsidR="00E86C6B">
        <w:rPr>
          <w:rFonts w:ascii="Arial" w:hAnsi="Arial" w:cs="Arial"/>
        </w:rPr>
        <w:t xml:space="preserve">a free </w:t>
      </w:r>
      <w:r w:rsidR="006A764D">
        <w:rPr>
          <w:rFonts w:ascii="Arial" w:hAnsi="Arial" w:cs="Arial"/>
        </w:rPr>
        <w:t>lunch</w:t>
      </w:r>
      <w:r w:rsidRPr="007B703B">
        <w:rPr>
          <w:rFonts w:ascii="Arial" w:hAnsi="Arial" w:cs="Arial"/>
        </w:rPr>
        <w:t xml:space="preserve"> from the School Lunch Collective</w:t>
      </w:r>
      <w:r w:rsidR="00E4552C">
        <w:rPr>
          <w:rFonts w:ascii="Arial" w:hAnsi="Arial" w:cs="Arial"/>
        </w:rPr>
        <w:t xml:space="preserve"> (SLC)</w:t>
      </w:r>
      <w:r w:rsidRPr="007B703B">
        <w:rPr>
          <w:rFonts w:ascii="Arial" w:hAnsi="Arial" w:cs="Arial"/>
        </w:rPr>
        <w:t xml:space="preserve">. </w:t>
      </w:r>
    </w:p>
    <w:p w:rsidR="00494243" w:rsidP="00A84AD6" w:rsidRDefault="003023AC" w14:paraId="50D7287D" w14:textId="218C4892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same </w:t>
      </w:r>
      <w:r w:rsidR="00F353DA">
        <w:rPr>
          <w:rFonts w:ascii="Arial" w:hAnsi="Arial" w:cs="Arial"/>
        </w:rPr>
        <w:t xml:space="preserve">menu </w:t>
      </w:r>
      <w:r>
        <w:rPr>
          <w:rFonts w:ascii="Arial" w:hAnsi="Arial" w:cs="Arial"/>
        </w:rPr>
        <w:t>will be enjoyed by</w:t>
      </w:r>
      <w:r w:rsidR="00076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students </w:t>
      </w:r>
      <w:r w:rsidR="00076E85">
        <w:rPr>
          <w:rFonts w:ascii="Arial" w:hAnsi="Arial" w:cs="Arial"/>
        </w:rPr>
        <w:t>in</w:t>
      </w:r>
      <w:r w:rsidR="00321225">
        <w:rPr>
          <w:rFonts w:ascii="Arial" w:hAnsi="Arial" w:cs="Arial"/>
        </w:rPr>
        <w:t xml:space="preserve"> all</w:t>
      </w:r>
      <w:r w:rsidR="00076E85">
        <w:rPr>
          <w:rFonts w:ascii="Arial" w:hAnsi="Arial" w:cs="Arial"/>
        </w:rPr>
        <w:t xml:space="preserve"> schools and kura </w:t>
      </w:r>
      <w:r w:rsidR="007206E8">
        <w:rPr>
          <w:rFonts w:ascii="Arial" w:hAnsi="Arial" w:cs="Arial"/>
        </w:rPr>
        <w:t xml:space="preserve">across </w:t>
      </w:r>
      <w:r w:rsidR="00076E85">
        <w:rPr>
          <w:rFonts w:ascii="Arial" w:hAnsi="Arial" w:cs="Arial"/>
        </w:rPr>
        <w:t>the country.</w:t>
      </w:r>
    </w:p>
    <w:p w:rsidRPr="00F903B7" w:rsidR="00494243" w:rsidP="00A84AD6" w:rsidRDefault="00212128" w14:paraId="69905785" w14:textId="40A01B46">
      <w:pPr>
        <w:pStyle w:val="ListParagraph"/>
        <w:numPr>
          <w:ilvl w:val="0"/>
          <w:numId w:val="20"/>
        </w:num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494243">
        <w:rPr>
          <w:rFonts w:cstheme="minorHAnsi"/>
          <w:szCs w:val="20"/>
        </w:rPr>
        <w:t xml:space="preserve">The standardisation of </w:t>
      </w:r>
      <w:r w:rsidR="00F353DA">
        <w:rPr>
          <w:rFonts w:cstheme="minorHAnsi"/>
          <w:szCs w:val="20"/>
        </w:rPr>
        <w:t>the menu</w:t>
      </w:r>
      <w:r w:rsidR="009B3238">
        <w:rPr>
          <w:rFonts w:cstheme="minorHAnsi"/>
          <w:szCs w:val="20"/>
        </w:rPr>
        <w:t>, and</w:t>
      </w:r>
      <w:r w:rsidR="00701E15">
        <w:rPr>
          <w:rFonts w:cstheme="minorHAnsi"/>
          <w:szCs w:val="20"/>
        </w:rPr>
        <w:t xml:space="preserve"> a national </w:t>
      </w:r>
      <w:r w:rsidR="00B400F1">
        <w:rPr>
          <w:rFonts w:cstheme="minorHAnsi"/>
          <w:szCs w:val="20"/>
        </w:rPr>
        <w:t>supplier with</w:t>
      </w:r>
      <w:r w:rsidR="00181CFC">
        <w:rPr>
          <w:rFonts w:cstheme="minorHAnsi"/>
          <w:szCs w:val="20"/>
        </w:rPr>
        <w:t xml:space="preserve"> </w:t>
      </w:r>
      <w:r w:rsidRPr="00494243">
        <w:rPr>
          <w:rFonts w:cstheme="minorHAnsi"/>
          <w:szCs w:val="20"/>
        </w:rPr>
        <w:t xml:space="preserve">buying power to purchase cost effective food items </w:t>
      </w:r>
      <w:r w:rsidR="00E74A95">
        <w:rPr>
          <w:rFonts w:cstheme="minorHAnsi"/>
          <w:szCs w:val="20"/>
        </w:rPr>
        <w:t xml:space="preserve">has significantly reduced the cost of </w:t>
      </w:r>
      <w:r w:rsidR="00D07105">
        <w:rPr>
          <w:rFonts w:cstheme="minorHAnsi"/>
          <w:szCs w:val="20"/>
        </w:rPr>
        <w:t>feeding students</w:t>
      </w:r>
      <w:r w:rsidR="00521D38">
        <w:rPr>
          <w:rFonts w:cstheme="minorHAnsi"/>
          <w:szCs w:val="20"/>
        </w:rPr>
        <w:t xml:space="preserve"> a</w:t>
      </w:r>
      <w:r w:rsidR="00D07105">
        <w:rPr>
          <w:rFonts w:cstheme="minorHAnsi"/>
          <w:szCs w:val="20"/>
        </w:rPr>
        <w:t xml:space="preserve"> </w:t>
      </w:r>
      <w:r w:rsidR="00E67357">
        <w:rPr>
          <w:rFonts w:cstheme="minorHAnsi"/>
          <w:szCs w:val="20"/>
        </w:rPr>
        <w:t xml:space="preserve">nutritious </w:t>
      </w:r>
      <w:r w:rsidR="00D07105">
        <w:rPr>
          <w:rFonts w:cstheme="minorHAnsi"/>
          <w:szCs w:val="20"/>
        </w:rPr>
        <w:t>lunch.</w:t>
      </w:r>
      <w:r w:rsidR="00DD7416">
        <w:rPr>
          <w:rFonts w:cstheme="minorHAnsi"/>
          <w:szCs w:val="20"/>
        </w:rPr>
        <w:t xml:space="preserve"> </w:t>
      </w:r>
      <w:r w:rsidR="00AC0114">
        <w:rPr>
          <w:rFonts w:cstheme="minorHAnsi"/>
          <w:szCs w:val="20"/>
        </w:rPr>
        <w:t>The SLC will receive $3 per student, per meal</w:t>
      </w:r>
      <w:r w:rsidR="00F903B7">
        <w:rPr>
          <w:rFonts w:cstheme="minorHAnsi"/>
          <w:szCs w:val="20"/>
        </w:rPr>
        <w:t xml:space="preserve"> (excluding GST).</w:t>
      </w:r>
    </w:p>
    <w:p w:rsidRPr="00494243" w:rsidR="00F903B7" w:rsidP="00F903B7" w:rsidRDefault="00F903B7" w14:paraId="0D9B92C4" w14:textId="77777777">
      <w:pPr>
        <w:pStyle w:val="ListParagraph"/>
        <w:shd w:val="clear" w:color="auto" w:fill="FFFFFF"/>
        <w:spacing w:before="0" w:after="0" w:line="240" w:lineRule="auto"/>
        <w:ind w:left="1080"/>
        <w:rPr>
          <w:rFonts w:ascii="Arial" w:hAnsi="Arial" w:cs="Arial"/>
        </w:rPr>
      </w:pPr>
    </w:p>
    <w:p w:rsidR="005F5AD6" w:rsidP="00494243" w:rsidRDefault="00381448" w14:paraId="022DCA38" w14:textId="77777777">
      <w:pPr>
        <w:pStyle w:val="ListParagraph"/>
        <w:numPr>
          <w:ilvl w:val="0"/>
          <w:numId w:val="5"/>
        </w:num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494243">
        <w:rPr>
          <w:rFonts w:ascii="Arial" w:hAnsi="Arial" w:eastAsia="Times New Roman" w:cs="Arial"/>
          <w:b/>
          <w:bCs/>
          <w:lang w:eastAsia="en-NZ"/>
        </w:rPr>
        <w:t>What</w:t>
      </w:r>
      <w:r w:rsidRPr="00494243">
        <w:rPr>
          <w:rFonts w:ascii="Arial" w:hAnsi="Arial" w:cs="Arial"/>
          <w:b/>
          <w:bCs/>
        </w:rPr>
        <w:t xml:space="preserve"> will </w:t>
      </w:r>
      <w:r w:rsidRPr="00494243">
        <w:rPr>
          <w:rFonts w:ascii="Arial" w:hAnsi="Arial" w:cs="Arial"/>
          <w:b/>
          <w:bCs/>
          <w:u w:val="single"/>
        </w:rPr>
        <w:t xml:space="preserve">not </w:t>
      </w:r>
      <w:r w:rsidRPr="00494243">
        <w:rPr>
          <w:rFonts w:ascii="Arial" w:hAnsi="Arial" w:cs="Arial"/>
          <w:b/>
          <w:bCs/>
        </w:rPr>
        <w:t>change</w:t>
      </w:r>
      <w:r w:rsidRPr="00494243">
        <w:rPr>
          <w:rFonts w:ascii="Arial" w:hAnsi="Arial" w:cs="Arial"/>
        </w:rPr>
        <w:t xml:space="preserve">: </w:t>
      </w:r>
    </w:p>
    <w:p w:rsidR="005F5AD6" w:rsidP="00A84AD6" w:rsidRDefault="41810A8E" w14:paraId="61850451" w14:textId="0F1EF63E">
      <w:pPr>
        <w:pStyle w:val="ListParagraph"/>
        <w:numPr>
          <w:ilvl w:val="0"/>
          <w:numId w:val="21"/>
        </w:numPr>
        <w:shd w:val="clear" w:color="auto" w:fill="FFFFFF" w:themeFill="background1"/>
        <w:spacing w:before="0" w:after="0" w:line="240" w:lineRule="auto"/>
        <w:rPr>
          <w:rFonts w:ascii="Arial" w:hAnsi="Arial" w:cs="Arial"/>
        </w:rPr>
      </w:pPr>
      <w:r w:rsidRPr="07C17B8A">
        <w:rPr>
          <w:rFonts w:ascii="Arial" w:hAnsi="Arial" w:cs="Arial"/>
        </w:rPr>
        <w:t xml:space="preserve">Students will get a hot or cold lunch, every school day. </w:t>
      </w:r>
    </w:p>
    <w:p w:rsidRPr="0078444B" w:rsidR="0078444B" w:rsidP="00C62BD7" w:rsidRDefault="0090623C" w14:paraId="5A5B5C55" w14:textId="3E5AD930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hAnsi="Arial" w:cs="Arial"/>
        </w:rPr>
      </w:pPr>
      <w:r w:rsidRPr="00B0544C">
        <w:rPr>
          <w:rFonts w:ascii="Arial" w:hAnsi="Arial" w:cs="Arial"/>
        </w:rPr>
        <w:t xml:space="preserve">The </w:t>
      </w:r>
      <w:r w:rsidRPr="00B0544C" w:rsidR="00381448">
        <w:rPr>
          <w:rFonts w:ascii="Arial" w:hAnsi="Arial" w:cs="Arial"/>
        </w:rPr>
        <w:t xml:space="preserve">nutritional standards </w:t>
      </w:r>
      <w:r w:rsidRPr="00B0544C">
        <w:rPr>
          <w:rFonts w:ascii="Arial" w:hAnsi="Arial" w:cs="Arial"/>
        </w:rPr>
        <w:t>have not changed</w:t>
      </w:r>
      <w:r w:rsidRPr="00B0544C" w:rsidR="00C52C10">
        <w:rPr>
          <w:rFonts w:ascii="Arial" w:hAnsi="Arial" w:cs="Arial"/>
        </w:rPr>
        <w:t xml:space="preserve"> and will include</w:t>
      </w:r>
      <w:r w:rsidRPr="00B0544C" w:rsidR="00381448">
        <w:rPr>
          <w:rFonts w:cstheme="minorHAnsi"/>
          <w:color w:val="1E2229"/>
          <w:spacing w:val="-5"/>
          <w:szCs w:val="20"/>
        </w:rPr>
        <w:t xml:space="preserve"> a balance of protein, vegetables and grains or starchy vegetables</w:t>
      </w:r>
      <w:r w:rsidR="00C62BD7">
        <w:rPr>
          <w:rFonts w:cstheme="minorHAnsi"/>
          <w:color w:val="1E2229"/>
          <w:spacing w:val="-5"/>
          <w:szCs w:val="20"/>
        </w:rPr>
        <w:t>.</w:t>
      </w:r>
    </w:p>
    <w:p w:rsidRPr="0078444B" w:rsidR="00C62BD7" w:rsidP="00C62BD7" w:rsidRDefault="0078444B" w14:paraId="57828CDF" w14:textId="2F19735D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Style w:val="normaltextrun"/>
          <w:rFonts w:ascii="Arial" w:hAnsi="Arial" w:cs="Arial"/>
        </w:rPr>
      </w:pPr>
      <w:r w:rsidRPr="0078444B">
        <w:rPr>
          <w:rStyle w:val="normaltextrun"/>
          <w:rFonts w:ascii="Arial" w:hAnsi="Arial" w:cs="Arial"/>
          <w:color w:val="231F20"/>
          <w:szCs w:val="20"/>
          <w:shd w:val="clear" w:color="auto" w:fill="FFFFFF"/>
        </w:rPr>
        <w:t>Specialist meals will continue to be provided to students for medical reasons such as an allergy or food intolerance, or because foods must be avoided or prepared in a particular way for ethical or religious reasons</w:t>
      </w:r>
      <w:r w:rsidR="00CB308C">
        <w:rPr>
          <w:rStyle w:val="normaltextrun"/>
          <w:rFonts w:ascii="Arial" w:hAnsi="Arial" w:cs="Arial"/>
          <w:color w:val="231F20"/>
          <w:szCs w:val="20"/>
          <w:shd w:val="clear" w:color="auto" w:fill="FFFFFF"/>
        </w:rPr>
        <w:t>.</w:t>
      </w:r>
    </w:p>
    <w:p w:rsidR="003A44A1" w:rsidP="00A84AD6" w:rsidRDefault="00A14896" w14:paraId="48EE31E9" w14:textId="4387B501">
      <w:pPr>
        <w:pStyle w:val="Heading3"/>
      </w:pPr>
      <w:r w:rsidRPr="00F11C86">
        <w:t>Menu</w:t>
      </w:r>
    </w:p>
    <w:p w:rsidRPr="00F80AC4" w:rsidR="00A14896" w:rsidP="00F80AC4" w:rsidRDefault="00262F8D" w14:paraId="7F0A0B64" w14:textId="0D905A0A">
      <w:pPr>
        <w:spacing w:before="0" w:after="160"/>
        <w:rPr>
          <w:rStyle w:val="normaltextrun"/>
          <w:rFonts w:cstheme="minorHAnsi"/>
          <w:szCs w:val="20"/>
        </w:rPr>
      </w:pPr>
      <w:r>
        <w:t>A three-week menu will rotate each term</w:t>
      </w:r>
      <w:r w:rsidR="00E22748">
        <w:t xml:space="preserve">, </w:t>
      </w:r>
      <w:r>
        <w:t>based on seasonality of ingredients</w:t>
      </w:r>
      <w:r w:rsidR="00E22748">
        <w:t xml:space="preserve">. </w:t>
      </w:r>
      <w:r w:rsidR="00C64C42">
        <w:t>The term one menu</w:t>
      </w:r>
      <w:r w:rsidR="007A0FE6">
        <w:t xml:space="preserve"> </w:t>
      </w:r>
      <w:r w:rsidR="30A3A572">
        <w:t xml:space="preserve">is available on your portal </w:t>
      </w:r>
      <w:hyperlink r:id="rId12">
        <w:r w:rsidRPr="07C17B8A" w:rsidR="30A3A572">
          <w:rPr>
            <w:rStyle w:val="Hyperlink"/>
            <w:rFonts w:ascii="Arial" w:hAnsi="Arial" w:eastAsia="Arial" w:cs="Arial"/>
            <w:szCs w:val="20"/>
          </w:rPr>
          <w:t>School Lunch Collective | Quality Ready Made Meals</w:t>
        </w:r>
      </w:hyperlink>
    </w:p>
    <w:p w:rsidRPr="00A84AD6" w:rsidR="00B33F4F" w:rsidP="00A84AD6" w:rsidRDefault="0011153D" w14:paraId="25783E7C" w14:textId="6678AFE5">
      <w:pPr>
        <w:pStyle w:val="Heading3"/>
        <w:rPr>
          <w:rStyle w:val="normaltextrun"/>
        </w:rPr>
      </w:pPr>
      <w:r w:rsidRPr="00A84AD6">
        <w:rPr>
          <w:rStyle w:val="normaltextrun"/>
        </w:rPr>
        <w:t xml:space="preserve">Waste </w:t>
      </w:r>
      <w:r w:rsidRPr="00A84AD6" w:rsidR="00914648">
        <w:rPr>
          <w:rStyle w:val="normaltextrun"/>
        </w:rPr>
        <w:t>collection</w:t>
      </w:r>
    </w:p>
    <w:p w:rsidRPr="007A3AEF" w:rsidR="007A3AEF" w:rsidP="007A3AEF" w:rsidRDefault="007A3AEF" w14:paraId="6D23F76E" w14:textId="0DF30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Bidi"/>
          <w:sz w:val="20"/>
          <w:szCs w:val="20"/>
        </w:rPr>
      </w:pPr>
      <w:r w:rsidRPr="31C4019E">
        <w:rPr>
          <w:rStyle w:val="normaltextrun"/>
          <w:rFonts w:asciiTheme="minorHAnsi" w:hAnsiTheme="minorHAnsi" w:eastAsiaTheme="majorEastAsia" w:cstheme="minorBidi"/>
          <w:sz w:val="20"/>
          <w:szCs w:val="20"/>
        </w:rPr>
        <w:t xml:space="preserve">The School Lunch Collective will collect aluminium meal trays </w:t>
      </w:r>
      <w:r w:rsidRPr="31C4019E">
        <w:rPr>
          <w:rFonts w:asciiTheme="minorHAnsi" w:hAnsiTheme="minorHAnsi" w:cstheme="minorBidi"/>
          <w:sz w:val="20"/>
          <w:szCs w:val="20"/>
        </w:rPr>
        <w:t xml:space="preserve">the day after they are delivered (Monday to Thursday), and every </w:t>
      </w:r>
      <w:r w:rsidRPr="6277722E">
        <w:rPr>
          <w:rFonts w:asciiTheme="minorHAnsi" w:hAnsiTheme="minorHAnsi" w:cstheme="minorBidi"/>
          <w:sz w:val="20"/>
          <w:szCs w:val="20"/>
        </w:rPr>
        <w:t>Frida</w:t>
      </w:r>
      <w:r w:rsidRPr="6277722E" w:rsidR="629143AA">
        <w:rPr>
          <w:rFonts w:asciiTheme="minorHAnsi" w:hAnsiTheme="minorHAnsi" w:cstheme="minorBidi"/>
          <w:sz w:val="20"/>
          <w:szCs w:val="20"/>
        </w:rPr>
        <w:t>y</w:t>
      </w:r>
      <w:r w:rsidRPr="6277722E" w:rsidR="00866E39">
        <w:rPr>
          <w:rFonts w:asciiTheme="minorHAnsi" w:hAnsiTheme="minorHAnsi" w:cstheme="minorBidi"/>
          <w:sz w:val="20"/>
          <w:szCs w:val="20"/>
        </w:rPr>
        <w:t>.</w:t>
      </w:r>
      <w:r w:rsidR="00866E39">
        <w:rPr>
          <w:rFonts w:asciiTheme="minorHAnsi" w:hAnsiTheme="minorHAnsi" w:cstheme="minorBidi"/>
          <w:sz w:val="20"/>
          <w:szCs w:val="20"/>
        </w:rPr>
        <w:t xml:space="preserve"> </w:t>
      </w:r>
      <w:r w:rsidRPr="31C4019E">
        <w:rPr>
          <w:rStyle w:val="normaltextrun"/>
          <w:rFonts w:asciiTheme="minorHAnsi" w:hAnsiTheme="minorHAnsi" w:eastAsiaTheme="majorEastAsia" w:cstheme="minorBidi"/>
          <w:sz w:val="20"/>
          <w:szCs w:val="20"/>
        </w:rPr>
        <w:t xml:space="preserve">The aluminium meal trays </w:t>
      </w:r>
      <w:r w:rsidRPr="31C4019E">
        <w:rPr>
          <w:rStyle w:val="normaltextrun"/>
          <w:rFonts w:asciiTheme="minorHAnsi" w:hAnsiTheme="minorHAnsi" w:eastAsiaTheme="majorEastAsia" w:cstheme="minorBidi"/>
          <w:color w:val="231F20"/>
          <w:sz w:val="20"/>
          <w:szCs w:val="20"/>
          <w:shd w:val="clear" w:color="auto" w:fill="FFFFFF"/>
        </w:rPr>
        <w:t>are to be</w:t>
      </w:r>
      <w:r w:rsidRPr="31C4019E">
        <w:rPr>
          <w:rStyle w:val="normaltextrun"/>
          <w:rFonts w:asciiTheme="minorHAnsi" w:hAnsiTheme="minorHAnsi" w:eastAsiaTheme="majorEastAsia" w:cstheme="minorBidi"/>
          <w:sz w:val="20"/>
          <w:szCs w:val="20"/>
        </w:rPr>
        <w:t xml:space="preserve"> returned </w:t>
      </w:r>
      <w:r w:rsidRPr="5A1318ED" w:rsidR="2BB25AA6">
        <w:rPr>
          <w:rStyle w:val="normaltextrun"/>
          <w:rFonts w:asciiTheme="minorHAnsi" w:hAnsiTheme="minorHAnsi" w:eastAsiaTheme="majorEastAsia" w:cstheme="minorBidi"/>
          <w:sz w:val="20"/>
          <w:szCs w:val="20"/>
        </w:rPr>
        <w:t>in</w:t>
      </w:r>
      <w:r w:rsidRPr="31C4019E">
        <w:rPr>
          <w:rStyle w:val="normaltextrun"/>
          <w:rFonts w:asciiTheme="minorHAnsi" w:hAnsiTheme="minorHAnsi" w:eastAsiaTheme="majorEastAsia" w:cstheme="minorBidi"/>
          <w:sz w:val="20"/>
          <w:szCs w:val="20"/>
        </w:rPr>
        <w:t xml:space="preserve"> the black containers the meals arrived in</w:t>
      </w:r>
      <w:r w:rsidR="005E1BC5">
        <w:rPr>
          <w:rStyle w:val="normaltextrun"/>
          <w:rFonts w:asciiTheme="minorHAnsi" w:hAnsiTheme="minorHAnsi" w:eastAsiaTheme="majorEastAsia" w:cstheme="minorBidi"/>
          <w:sz w:val="20"/>
          <w:szCs w:val="20"/>
        </w:rPr>
        <w:t xml:space="preserve"> and will be taken to </w:t>
      </w:r>
      <w:r w:rsidR="00866E39">
        <w:rPr>
          <w:rStyle w:val="normaltextrun"/>
          <w:rFonts w:asciiTheme="minorHAnsi" w:hAnsiTheme="minorHAnsi" w:eastAsiaTheme="majorEastAsia" w:cstheme="minorBidi"/>
          <w:sz w:val="20"/>
          <w:szCs w:val="20"/>
        </w:rPr>
        <w:t>a metal recycling plant.</w:t>
      </w:r>
      <w:r w:rsidRPr="31C4019E">
        <w:rPr>
          <w:rStyle w:val="normaltextrun"/>
          <w:rFonts w:asciiTheme="minorHAnsi" w:hAnsiTheme="minorHAnsi" w:eastAsiaTheme="majorEastAsia" w:cstheme="minorBidi"/>
          <w:sz w:val="20"/>
          <w:szCs w:val="20"/>
        </w:rPr>
        <w:t xml:space="preserve"> </w:t>
      </w:r>
    </w:p>
    <w:p w:rsidRPr="007A3AEF" w:rsidR="007A3AEF" w:rsidP="007A3AEF" w:rsidRDefault="007A3AEF" w14:paraId="17D82AA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HAnsi"/>
          <w:sz w:val="20"/>
          <w:szCs w:val="20"/>
        </w:rPr>
      </w:pPr>
    </w:p>
    <w:p w:rsidRPr="007A3AEF" w:rsidR="007A3AEF" w:rsidP="007A3AEF" w:rsidRDefault="007A3AEF" w14:paraId="5AE90D8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HAnsi"/>
          <w:sz w:val="20"/>
          <w:szCs w:val="20"/>
        </w:rPr>
      </w:pPr>
      <w:r w:rsidRPr="007A3AEF">
        <w:rPr>
          <w:rFonts w:asciiTheme="minorHAnsi" w:hAnsiTheme="minorHAnsi" w:cstheme="minorHAnsi"/>
          <w:sz w:val="20"/>
          <w:szCs w:val="20"/>
        </w:rPr>
        <w:t xml:space="preserve">To help with the recycling of meal trays, we suggest </w:t>
      </w:r>
      <w:r w:rsidRPr="007A3AEF">
        <w:rPr>
          <w:rStyle w:val="normaltextrun"/>
          <w:rFonts w:asciiTheme="minorHAnsi" w:hAnsiTheme="minorHAnsi" w:eastAsiaTheme="majorEastAsia" w:cstheme="minorHAnsi"/>
          <w:sz w:val="20"/>
          <w:szCs w:val="20"/>
        </w:rPr>
        <w:t xml:space="preserve">students </w:t>
      </w:r>
      <w:r w:rsidRPr="007A3AEF">
        <w:rPr>
          <w:rStyle w:val="normaltextrun"/>
          <w:rFonts w:asciiTheme="minorHAnsi" w:hAnsiTheme="minorHAnsi" w:eastAsiaTheme="majorEastAsia" w:cstheme="minorHAnsi"/>
          <w:color w:val="231F20"/>
          <w:sz w:val="20"/>
          <w:szCs w:val="20"/>
          <w:shd w:val="clear" w:color="auto" w:fill="FFFFFF"/>
        </w:rPr>
        <w:t xml:space="preserve">are responsible for scraping food waste and removing wrapping before they are placed in </w:t>
      </w:r>
      <w:r w:rsidRPr="007A3AEF">
        <w:rPr>
          <w:rStyle w:val="normaltextrun"/>
          <w:rFonts w:asciiTheme="minorHAnsi" w:hAnsiTheme="minorHAnsi" w:eastAsiaTheme="majorEastAsia" w:cstheme="minorHAnsi"/>
          <w:sz w:val="20"/>
          <w:szCs w:val="20"/>
        </w:rPr>
        <w:t xml:space="preserve">the black containers to be picked up. </w:t>
      </w:r>
    </w:p>
    <w:p w:rsidRPr="007A3AEF" w:rsidR="007A3AEF" w:rsidP="007A3AEF" w:rsidRDefault="007A3AEF" w14:paraId="39B8CB1C" w14:textId="77777777">
      <w:pPr>
        <w:pStyle w:val="paragraph"/>
        <w:spacing w:before="0" w:beforeAutospacing="0" w:after="0" w:afterAutospacing="0"/>
        <w:textAlignment w:val="baseline"/>
        <w:rPr>
          <w:rFonts w:eastAsiaTheme="majorEastAsia"/>
          <w:sz w:val="20"/>
          <w:szCs w:val="20"/>
        </w:rPr>
      </w:pPr>
    </w:p>
    <w:p w:rsidRPr="00EE2FBB" w:rsidR="00A14896" w:rsidP="00102F93" w:rsidRDefault="007A3AEF" w14:paraId="0975A972" w14:textId="40C320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EE2FBB">
        <w:rPr>
          <w:rFonts w:asciiTheme="minorHAnsi" w:hAnsiTheme="minorHAnsi" w:cstheme="minorHAnsi"/>
          <w:color w:val="231F20" w:themeColor="text1"/>
          <w:sz w:val="20"/>
          <w:szCs w:val="20"/>
        </w:rPr>
        <w:t xml:space="preserve">In most regions, meal packaging and food waste is also to be placed in the School Lunch Collective black containers and will be collected at the same time as the </w:t>
      </w:r>
      <w:r w:rsidRPr="00EE2FBB">
        <w:rPr>
          <w:rStyle w:val="normaltextrun"/>
          <w:rFonts w:asciiTheme="minorHAnsi" w:hAnsiTheme="minorHAnsi" w:eastAsiaTheme="majorEastAsia" w:cstheme="minorHAnsi"/>
          <w:sz w:val="20"/>
          <w:szCs w:val="20"/>
        </w:rPr>
        <w:t xml:space="preserve">aluminium meal trays. The exception is </w:t>
      </w:r>
      <w:r w:rsidRPr="00EE2FBB">
        <w:rPr>
          <w:rFonts w:asciiTheme="minorHAnsi" w:hAnsiTheme="minorHAnsi" w:cstheme="minorHAnsi"/>
          <w:color w:val="231F20" w:themeColor="text1"/>
          <w:sz w:val="20"/>
          <w:szCs w:val="20"/>
        </w:rPr>
        <w:t xml:space="preserve">schools and kura in Auckland, </w:t>
      </w:r>
      <w:r w:rsidRPr="00EE2FBB">
        <w:rPr>
          <w:rFonts w:asciiTheme="minorHAnsi" w:hAnsiTheme="minorHAnsi" w:cstheme="minorHAnsi"/>
          <w:color w:val="231F20" w:themeColor="text1"/>
          <w:sz w:val="20"/>
          <w:szCs w:val="20"/>
          <w:shd w:val="clear" w:color="auto" w:fill="FFFFFF"/>
        </w:rPr>
        <w:t>Tairāwhiti</w:t>
      </w:r>
      <w:r w:rsidRPr="00EE2FBB">
        <w:rPr>
          <w:rFonts w:asciiTheme="minorHAnsi" w:hAnsiTheme="minorHAnsi" w:cstheme="minorHAnsi"/>
          <w:color w:val="231F20" w:themeColor="text1"/>
          <w:sz w:val="20"/>
          <w:szCs w:val="20"/>
        </w:rPr>
        <w:t xml:space="preserve"> </w:t>
      </w:r>
      <w:r w:rsidRPr="00EE2FBB">
        <w:rPr>
          <w:rFonts w:asciiTheme="minorHAnsi" w:hAnsiTheme="minorHAnsi" w:cstheme="minorHAnsi"/>
          <w:sz w:val="20"/>
          <w:szCs w:val="20"/>
        </w:rPr>
        <w:t>Gisborne, and Invercargill that will receive a separate waste management bin for meal packaging and food waste, which will be collected separately.</w:t>
      </w:r>
    </w:p>
    <w:p w:rsidRPr="00A84AD6" w:rsidR="0011153D" w:rsidP="00A84AD6" w:rsidRDefault="00B63C88" w14:paraId="40BF627C" w14:textId="15D22795">
      <w:pPr>
        <w:pStyle w:val="Heading3"/>
        <w:rPr>
          <w:rStyle w:val="normaltextrun"/>
        </w:rPr>
      </w:pPr>
      <w:r w:rsidRPr="00A84AD6">
        <w:rPr>
          <w:rStyle w:val="normaltextrun"/>
        </w:rPr>
        <w:t>Distribution</w:t>
      </w:r>
      <w:r w:rsidRPr="00A84AD6" w:rsidR="00972CD0">
        <w:rPr>
          <w:rStyle w:val="normaltextrun"/>
        </w:rPr>
        <w:t xml:space="preserve"> of meals in school</w:t>
      </w:r>
    </w:p>
    <w:p w:rsidRPr="00774B45" w:rsidR="00082EB9" w:rsidP="00082EB9" w:rsidRDefault="001505AF" w14:paraId="021699F7" w14:textId="228D5D61">
      <w:pPr>
        <w:rPr>
          <w:rFonts w:cstheme="minorHAnsi"/>
          <w:color w:val="auto"/>
          <w:szCs w:val="20"/>
        </w:rPr>
      </w:pPr>
      <w:r w:rsidRPr="00774B45">
        <w:rPr>
          <w:rFonts w:eastAsia="Times New Roman" w:cstheme="minorHAnsi"/>
          <w:szCs w:val="20"/>
        </w:rPr>
        <w:t>Schools and kura wi</w:t>
      </w:r>
      <w:r w:rsidRPr="00774B45" w:rsidR="003F59B4">
        <w:rPr>
          <w:rFonts w:eastAsia="Times New Roman" w:cstheme="minorHAnsi"/>
          <w:szCs w:val="20"/>
        </w:rPr>
        <w:t>ll receive lunches ready-to eat</w:t>
      </w:r>
      <w:r w:rsidR="00800A15">
        <w:rPr>
          <w:rFonts w:eastAsia="Times New Roman" w:cstheme="minorHAnsi"/>
          <w:szCs w:val="20"/>
        </w:rPr>
        <w:t xml:space="preserve">. There </w:t>
      </w:r>
      <w:r w:rsidRPr="00774B45" w:rsidR="001573F7">
        <w:rPr>
          <w:rFonts w:eastAsia="Times New Roman" w:cstheme="minorHAnsi"/>
          <w:szCs w:val="20"/>
        </w:rPr>
        <w:t xml:space="preserve">is no longer </w:t>
      </w:r>
      <w:r w:rsidRPr="00774B45" w:rsidR="00EE3490">
        <w:rPr>
          <w:rFonts w:eastAsia="Times New Roman" w:cstheme="minorHAnsi"/>
          <w:szCs w:val="20"/>
        </w:rPr>
        <w:t>a need for</w:t>
      </w:r>
      <w:r w:rsidRPr="00774B45" w:rsidR="001573F7">
        <w:rPr>
          <w:rFonts w:eastAsia="Times New Roman" w:cstheme="minorHAnsi"/>
          <w:szCs w:val="20"/>
        </w:rPr>
        <w:t xml:space="preserve"> staff</w:t>
      </w:r>
      <w:r w:rsidRPr="00774B45" w:rsidR="00EE3490">
        <w:rPr>
          <w:rFonts w:eastAsia="Times New Roman" w:cstheme="minorHAnsi"/>
          <w:szCs w:val="20"/>
        </w:rPr>
        <w:t xml:space="preserve"> </w:t>
      </w:r>
      <w:r w:rsidRPr="00774B45" w:rsidR="001573F7">
        <w:rPr>
          <w:rFonts w:eastAsia="Times New Roman" w:cstheme="minorHAnsi"/>
          <w:szCs w:val="20"/>
        </w:rPr>
        <w:t xml:space="preserve">to </w:t>
      </w:r>
      <w:r w:rsidRPr="00774B45" w:rsidR="00F37F5D">
        <w:rPr>
          <w:rFonts w:eastAsia="Times New Roman" w:cstheme="minorHAnsi"/>
          <w:szCs w:val="20"/>
        </w:rPr>
        <w:t xml:space="preserve">make lunches </w:t>
      </w:r>
      <w:r w:rsidRPr="00774B45" w:rsidR="001573F7">
        <w:rPr>
          <w:rFonts w:eastAsia="Times New Roman" w:cstheme="minorHAnsi"/>
          <w:szCs w:val="20"/>
        </w:rPr>
        <w:t xml:space="preserve">or heat food. </w:t>
      </w:r>
      <w:r w:rsidRPr="00774B45" w:rsidR="00EA1976">
        <w:rPr>
          <w:rFonts w:eastAsia="Times New Roman" w:cstheme="minorHAnsi"/>
          <w:szCs w:val="20"/>
        </w:rPr>
        <w:t xml:space="preserve">We recognise </w:t>
      </w:r>
      <w:r w:rsidR="00762A30">
        <w:rPr>
          <w:rFonts w:eastAsia="Times New Roman" w:cstheme="minorHAnsi"/>
          <w:szCs w:val="20"/>
        </w:rPr>
        <w:t xml:space="preserve">large </w:t>
      </w:r>
      <w:r w:rsidRPr="00774B45" w:rsidR="00061160">
        <w:rPr>
          <w:rFonts w:eastAsia="Times New Roman" w:cstheme="minorHAnsi"/>
          <w:szCs w:val="20"/>
        </w:rPr>
        <w:t>school</w:t>
      </w:r>
      <w:r w:rsidRPr="00774B45" w:rsidR="00F37F5D">
        <w:rPr>
          <w:rFonts w:eastAsia="Times New Roman" w:cstheme="minorHAnsi"/>
          <w:szCs w:val="20"/>
        </w:rPr>
        <w:t xml:space="preserve">s </w:t>
      </w:r>
      <w:r w:rsidRPr="00774B45" w:rsidR="00061160">
        <w:rPr>
          <w:rFonts w:eastAsia="Times New Roman" w:cstheme="minorHAnsi"/>
          <w:szCs w:val="20"/>
        </w:rPr>
        <w:t xml:space="preserve">may require additional support </w:t>
      </w:r>
      <w:r w:rsidRPr="00774B45" w:rsidR="009953E8">
        <w:rPr>
          <w:rFonts w:eastAsia="Times New Roman" w:cstheme="minorHAnsi"/>
          <w:szCs w:val="20"/>
        </w:rPr>
        <w:t xml:space="preserve">to </w:t>
      </w:r>
      <w:r w:rsidRPr="00774B45" w:rsidR="009953E8">
        <w:rPr>
          <w:rFonts w:cstheme="minorHAnsi"/>
          <w:szCs w:val="20"/>
        </w:rPr>
        <w:t>get</w:t>
      </w:r>
      <w:r w:rsidRPr="00774B45" w:rsidR="00082EB9">
        <w:rPr>
          <w:rFonts w:cstheme="minorHAnsi"/>
          <w:szCs w:val="20"/>
        </w:rPr>
        <w:t xml:space="preserve"> lunches into</w:t>
      </w:r>
      <w:r w:rsidRPr="00774B45" w:rsidR="005B0B59">
        <w:rPr>
          <w:rFonts w:cstheme="minorHAnsi"/>
          <w:szCs w:val="20"/>
        </w:rPr>
        <w:t xml:space="preserve"> </w:t>
      </w:r>
      <w:r w:rsidRPr="00774B45" w:rsidR="00082EB9">
        <w:rPr>
          <w:rFonts w:cstheme="minorHAnsi"/>
          <w:szCs w:val="20"/>
        </w:rPr>
        <w:t>student hands after they arrive onsite.</w:t>
      </w:r>
    </w:p>
    <w:p w:rsidRPr="0006068B" w:rsidR="0006068B" w:rsidP="0055333E" w:rsidRDefault="00A95F77" w14:paraId="5D580E22" w14:textId="26544CE5">
      <w:pPr>
        <w:spacing w:line="252" w:lineRule="auto"/>
        <w:rPr>
          <w:rStyle w:val="normaltextrun"/>
          <w:rFonts w:eastAsia="Times New Roman"/>
        </w:rPr>
      </w:pPr>
      <w:r w:rsidRPr="0F0CDC43">
        <w:rPr>
          <w:rFonts w:eastAsia="Times New Roman"/>
        </w:rPr>
        <w:t>Additional support will be made available for</w:t>
      </w:r>
      <w:r w:rsidRPr="0F0CDC43" w:rsidR="001505AF">
        <w:rPr>
          <w:rFonts w:eastAsia="Times New Roman"/>
        </w:rPr>
        <w:t xml:space="preserve"> school</w:t>
      </w:r>
      <w:r w:rsidRPr="0F0CDC43">
        <w:rPr>
          <w:rFonts w:eastAsia="Times New Roman"/>
        </w:rPr>
        <w:t>s</w:t>
      </w:r>
      <w:r w:rsidRPr="0F0CDC43" w:rsidR="00762A30">
        <w:rPr>
          <w:rFonts w:eastAsia="Times New Roman"/>
        </w:rPr>
        <w:t xml:space="preserve"> and kura</w:t>
      </w:r>
      <w:r w:rsidRPr="0F0CDC43">
        <w:rPr>
          <w:rFonts w:eastAsia="Times New Roman"/>
        </w:rPr>
        <w:t xml:space="preserve"> with a</w:t>
      </w:r>
      <w:r w:rsidRPr="0F0CDC43" w:rsidR="001505AF">
        <w:rPr>
          <w:rFonts w:eastAsia="Times New Roman"/>
        </w:rPr>
        <w:t xml:space="preserve"> </w:t>
      </w:r>
      <w:r w:rsidRPr="0F0CDC43">
        <w:rPr>
          <w:rFonts w:eastAsia="Times New Roman"/>
        </w:rPr>
        <w:t xml:space="preserve">student </w:t>
      </w:r>
      <w:r w:rsidRPr="0F0CDC43" w:rsidR="001505AF">
        <w:rPr>
          <w:rFonts w:eastAsia="Times New Roman"/>
        </w:rPr>
        <w:t>roll of 350</w:t>
      </w:r>
      <w:r w:rsidRPr="0F0CDC43" w:rsidR="003F59B4">
        <w:rPr>
          <w:rFonts w:eastAsia="Times New Roman"/>
        </w:rPr>
        <w:t xml:space="preserve"> and over</w:t>
      </w:r>
      <w:r w:rsidRPr="0F0CDC43" w:rsidR="001505AF">
        <w:rPr>
          <w:rFonts w:eastAsia="Times New Roman"/>
        </w:rPr>
        <w:t xml:space="preserve"> </w:t>
      </w:r>
      <w:r w:rsidRPr="0F0CDC43" w:rsidR="003F59B4">
        <w:rPr>
          <w:rFonts w:eastAsia="Times New Roman"/>
        </w:rPr>
        <w:t xml:space="preserve">to support distribution of meals </w:t>
      </w:r>
      <w:r w:rsidRPr="0F0CDC43" w:rsidR="00762A30">
        <w:rPr>
          <w:rFonts w:eastAsia="Times New Roman"/>
        </w:rPr>
        <w:t>onsite.</w:t>
      </w:r>
      <w:r w:rsidRPr="0F0CDC43" w:rsidR="0055333E">
        <w:rPr>
          <w:rFonts w:eastAsia="Times New Roman"/>
        </w:rPr>
        <w:t xml:space="preserve"> This</w:t>
      </w:r>
      <w:r w:rsidRPr="0F0CDC43" w:rsidR="0006068B">
        <w:rPr>
          <w:rFonts w:eastAsia="Times New Roman"/>
        </w:rPr>
        <w:t xml:space="preserve"> is</w:t>
      </w:r>
      <w:r w:rsidRPr="0F0CDC43" w:rsidR="0055333E">
        <w:rPr>
          <w:rFonts w:eastAsia="Times New Roman"/>
        </w:rPr>
        <w:t xml:space="preserve"> </w:t>
      </w:r>
      <w:r w:rsidRPr="0F0CDC43" w:rsidR="00DA37DF">
        <w:rPr>
          <w:rFonts w:eastAsia="Times New Roman"/>
        </w:rPr>
        <w:t xml:space="preserve">interim </w:t>
      </w:r>
      <w:r w:rsidRPr="0F0CDC43" w:rsidR="0055333E">
        <w:rPr>
          <w:rFonts w:eastAsia="Times New Roman"/>
        </w:rPr>
        <w:t xml:space="preserve">grant </w:t>
      </w:r>
      <w:r w:rsidRPr="0F0CDC43" w:rsidR="004569CE">
        <w:rPr>
          <w:rFonts w:eastAsia="Times New Roman"/>
        </w:rPr>
        <w:t>funding</w:t>
      </w:r>
      <w:r w:rsidRPr="0F0CDC43" w:rsidR="00731555">
        <w:rPr>
          <w:rFonts w:eastAsia="Times New Roman"/>
        </w:rPr>
        <w:t xml:space="preserve"> </w:t>
      </w:r>
      <w:r w:rsidRPr="0BCB021F" w:rsidR="1D8D57E5">
        <w:rPr>
          <w:rFonts w:eastAsia="Times New Roman"/>
        </w:rPr>
        <w:t>that will be automatically provided to</w:t>
      </w:r>
      <w:r w:rsidRPr="0F0CDC43" w:rsidR="00AE78C4">
        <w:rPr>
          <w:rFonts w:eastAsia="Times New Roman"/>
        </w:rPr>
        <w:t xml:space="preserve"> eligible</w:t>
      </w:r>
      <w:r w:rsidRPr="0F0CDC43" w:rsidR="004569CE">
        <w:rPr>
          <w:rFonts w:eastAsia="Times New Roman"/>
        </w:rPr>
        <w:t xml:space="preserve"> schools </w:t>
      </w:r>
      <w:r w:rsidRPr="0F0CDC43" w:rsidR="001505AF">
        <w:rPr>
          <w:rFonts w:eastAsia="Times New Roman"/>
          <w:color w:val="231F20" w:themeColor="text2"/>
          <w:lang w:eastAsia="en-NZ"/>
        </w:rPr>
        <w:t xml:space="preserve">to support </w:t>
      </w:r>
      <w:r w:rsidRPr="0F0CDC43" w:rsidR="0006068B">
        <w:rPr>
          <w:rFonts w:eastAsia="Times New Roman"/>
          <w:color w:val="231F20" w:themeColor="text2"/>
          <w:lang w:eastAsia="en-NZ"/>
        </w:rPr>
        <w:t xml:space="preserve">their </w:t>
      </w:r>
      <w:r w:rsidRPr="0F0CDC43" w:rsidR="001505AF">
        <w:rPr>
          <w:rFonts w:eastAsia="Times New Roman"/>
          <w:color w:val="231F20" w:themeColor="text2"/>
          <w:lang w:eastAsia="en-NZ"/>
        </w:rPr>
        <w:t>preferred lunch distribution method.</w:t>
      </w:r>
      <w:r w:rsidRPr="0F0CDC43" w:rsidR="00F50B8A">
        <w:rPr>
          <w:rFonts w:eastAsia="Times New Roman"/>
          <w:color w:val="231F20" w:themeColor="text2"/>
          <w:lang w:eastAsia="en-NZ"/>
        </w:rPr>
        <w:t xml:space="preserve"> </w:t>
      </w:r>
    </w:p>
    <w:p w:rsidRPr="00774B45" w:rsidR="009953E8" w:rsidP="0055333E" w:rsidRDefault="0006068B" w14:paraId="498FC5EC" w14:textId="73CF5F5D">
      <w:pPr>
        <w:spacing w:line="252" w:lineRule="auto"/>
        <w:rPr>
          <w:rFonts w:eastAsia="Times New Roman"/>
          <w:color w:val="231F20"/>
          <w:lang w:eastAsia="en-NZ"/>
        </w:rPr>
      </w:pPr>
      <w:r w:rsidRPr="0BCB021F">
        <w:rPr>
          <w:rStyle w:val="normaltextrun"/>
          <w:rFonts w:ascii="Arial" w:hAnsi="Arial" w:cs="Arial"/>
          <w:color w:val="231F20"/>
          <w:shd w:val="clear" w:color="auto" w:fill="FFFFFF"/>
        </w:rPr>
        <w:t>Schools</w:t>
      </w:r>
      <w:r w:rsidRPr="0BCB021F" w:rsidR="00247F44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 can cho</w:t>
      </w:r>
      <w:r w:rsidRPr="0BCB021F" w:rsidR="00484EA8">
        <w:rPr>
          <w:rStyle w:val="normaltextrun"/>
          <w:rFonts w:ascii="Arial" w:hAnsi="Arial" w:cs="Arial"/>
          <w:color w:val="231F20"/>
          <w:shd w:val="clear" w:color="auto" w:fill="FFFFFF"/>
        </w:rPr>
        <w:t>os</w:t>
      </w:r>
      <w:r w:rsidRPr="0BCB021F" w:rsidR="00247F44">
        <w:rPr>
          <w:rStyle w:val="normaltextrun"/>
          <w:rFonts w:ascii="Arial" w:hAnsi="Arial" w:cs="Arial"/>
          <w:color w:val="231F20"/>
          <w:shd w:val="clear" w:color="auto" w:fill="FFFFFF"/>
        </w:rPr>
        <w:t>e how th</w:t>
      </w:r>
      <w:r w:rsidRPr="0BCB021F" w:rsidR="00762A30">
        <w:rPr>
          <w:rStyle w:val="normaltextrun"/>
          <w:rFonts w:ascii="Arial" w:hAnsi="Arial" w:cs="Arial"/>
          <w:color w:val="231F20"/>
          <w:shd w:val="clear" w:color="auto" w:fill="FFFFFF"/>
        </w:rPr>
        <w:t>e</w:t>
      </w:r>
      <w:r w:rsidRPr="0BCB021F" w:rsidR="00247F44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 grant funding is utilised</w:t>
      </w:r>
      <w:r w:rsidRPr="0BCB021F" w:rsidR="00E15357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. </w:t>
      </w:r>
      <w:r w:rsidRPr="0BCB021F" w:rsidR="2B0F4BD6">
        <w:rPr>
          <w:rStyle w:val="normaltextrun"/>
          <w:rFonts w:ascii="Arial" w:hAnsi="Arial" w:cs="Arial"/>
          <w:color w:val="231F20"/>
          <w:shd w:val="clear" w:color="auto" w:fill="FFFFFF"/>
        </w:rPr>
        <w:t>You</w:t>
      </w:r>
      <w:r w:rsidRPr="0BCB021F" w:rsidR="00E15357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 can </w:t>
      </w:r>
      <w:r w:rsidRPr="0BCB021F" w:rsidR="00247F44">
        <w:rPr>
          <w:rStyle w:val="normaltextrun"/>
          <w:rFonts w:ascii="Arial" w:hAnsi="Arial" w:cs="Arial"/>
          <w:color w:val="231F20"/>
          <w:shd w:val="clear" w:color="auto" w:fill="FFFFFF"/>
        </w:rPr>
        <w:t>find</w:t>
      </w:r>
      <w:r w:rsidRPr="0BCB021F" w:rsidR="00E15357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 </w:t>
      </w:r>
      <w:r w:rsidRPr="0BCB021F" w:rsidR="1EB498CE">
        <w:rPr>
          <w:rStyle w:val="normaltextrun"/>
          <w:rFonts w:ascii="Arial" w:hAnsi="Arial" w:cs="Arial"/>
          <w:color w:val="231F20"/>
          <w:shd w:val="clear" w:color="auto" w:fill="FFFFFF"/>
        </w:rPr>
        <w:t>your</w:t>
      </w:r>
      <w:r w:rsidRPr="0BCB021F" w:rsidR="00247F44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 own</w:t>
      </w:r>
      <w:r w:rsidRPr="0BCB021F" w:rsidR="00F50B8A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 staffing resource, or alternatively, subcontract the School Lunch Collective </w:t>
      </w:r>
      <w:r w:rsidRPr="0BCB021F" w:rsidR="00247F44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to provide </w:t>
      </w:r>
      <w:r w:rsidRPr="0BCB021F" w:rsidR="00896329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previous </w:t>
      </w:r>
      <w:r w:rsidRPr="0BCB021F" w:rsidR="00247F44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staff </w:t>
      </w:r>
      <w:r w:rsidRPr="0BCB021F" w:rsidR="00F50B8A">
        <w:rPr>
          <w:rStyle w:val="normaltextrun"/>
          <w:rFonts w:ascii="Arial" w:hAnsi="Arial" w:cs="Arial"/>
          <w:color w:val="231F20"/>
          <w:shd w:val="clear" w:color="auto" w:fill="FFFFFF"/>
        </w:rPr>
        <w:t>who have indicated they are available to support schools</w:t>
      </w:r>
      <w:r w:rsidRPr="0BCB021F" w:rsidR="00896329">
        <w:rPr>
          <w:rStyle w:val="normaltextrun"/>
          <w:rFonts w:ascii="Arial" w:hAnsi="Arial" w:cs="Arial"/>
          <w:color w:val="231F20"/>
          <w:shd w:val="clear" w:color="auto" w:fill="FFFFFF"/>
        </w:rPr>
        <w:t xml:space="preserve"> in 2025</w:t>
      </w:r>
      <w:r w:rsidRPr="0BCB021F" w:rsidR="00247F44">
        <w:rPr>
          <w:rStyle w:val="normaltextrun"/>
          <w:rFonts w:ascii="Arial" w:hAnsi="Arial" w:cs="Arial"/>
          <w:color w:val="231F20"/>
          <w:shd w:val="clear" w:color="auto" w:fill="FFFFFF"/>
        </w:rPr>
        <w:t>.</w:t>
      </w:r>
    </w:p>
    <w:p w:rsidRPr="00774B45" w:rsidR="00774B45" w:rsidP="001505AF" w:rsidRDefault="00AE78C4" w14:paraId="0E6FDD1D" w14:textId="14D676F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74B45">
        <w:rPr>
          <w:rFonts w:asciiTheme="minorHAnsi" w:hAnsiTheme="minorHAnsi" w:cstheme="minorHAnsi"/>
          <w:sz w:val="20"/>
          <w:szCs w:val="20"/>
        </w:rPr>
        <w:t>Th</w:t>
      </w:r>
      <w:r w:rsidRPr="00774B45" w:rsidR="001901E2">
        <w:rPr>
          <w:rFonts w:asciiTheme="minorHAnsi" w:hAnsiTheme="minorHAnsi" w:cstheme="minorHAnsi"/>
          <w:sz w:val="20"/>
          <w:szCs w:val="20"/>
        </w:rPr>
        <w:t>e</w:t>
      </w:r>
      <w:r w:rsidRPr="00774B45">
        <w:rPr>
          <w:rFonts w:asciiTheme="minorHAnsi" w:hAnsiTheme="minorHAnsi" w:cstheme="minorHAnsi"/>
          <w:sz w:val="20"/>
          <w:szCs w:val="20"/>
        </w:rPr>
        <w:t xml:space="preserve"> </w:t>
      </w:r>
      <w:r w:rsidR="00896329">
        <w:rPr>
          <w:rFonts w:asciiTheme="minorHAnsi" w:hAnsiTheme="minorHAnsi" w:cstheme="minorHAnsi"/>
          <w:sz w:val="20"/>
          <w:szCs w:val="20"/>
        </w:rPr>
        <w:t xml:space="preserve">distribution </w:t>
      </w:r>
      <w:r w:rsidRPr="00774B45">
        <w:rPr>
          <w:rFonts w:asciiTheme="minorHAnsi" w:hAnsiTheme="minorHAnsi" w:cstheme="minorHAnsi"/>
          <w:sz w:val="20"/>
          <w:szCs w:val="20"/>
        </w:rPr>
        <w:t>grant</w:t>
      </w:r>
      <w:r w:rsidRPr="00774B45" w:rsidR="00DE0C4C">
        <w:rPr>
          <w:rFonts w:asciiTheme="minorHAnsi" w:hAnsiTheme="minorHAnsi" w:cstheme="minorHAnsi"/>
          <w:sz w:val="20"/>
          <w:szCs w:val="20"/>
        </w:rPr>
        <w:t xml:space="preserve"> </w:t>
      </w:r>
      <w:r w:rsidRPr="00774B45" w:rsidR="001901E2">
        <w:rPr>
          <w:rFonts w:asciiTheme="minorHAnsi" w:hAnsiTheme="minorHAnsi" w:cstheme="minorHAnsi"/>
          <w:sz w:val="20"/>
          <w:szCs w:val="20"/>
        </w:rPr>
        <w:t xml:space="preserve">will </w:t>
      </w:r>
      <w:r w:rsidRPr="00774B45" w:rsidR="00970A4E">
        <w:rPr>
          <w:rFonts w:asciiTheme="minorHAnsi" w:hAnsiTheme="minorHAnsi" w:cstheme="minorHAnsi"/>
          <w:sz w:val="20"/>
          <w:szCs w:val="20"/>
        </w:rPr>
        <w:t>be based</w:t>
      </w:r>
      <w:r w:rsidRPr="00774B45">
        <w:rPr>
          <w:rFonts w:asciiTheme="minorHAnsi" w:hAnsiTheme="minorHAnsi" w:cstheme="minorHAnsi"/>
          <w:sz w:val="20"/>
          <w:szCs w:val="20"/>
        </w:rPr>
        <w:t xml:space="preserve"> on</w:t>
      </w:r>
      <w:r w:rsidRPr="00774B45" w:rsidR="001901E2">
        <w:rPr>
          <w:rFonts w:asciiTheme="minorHAnsi" w:hAnsiTheme="minorHAnsi" w:cstheme="minorHAnsi"/>
          <w:sz w:val="20"/>
          <w:szCs w:val="20"/>
        </w:rPr>
        <w:t xml:space="preserve"> the</w:t>
      </w:r>
      <w:r w:rsidRPr="00774B45">
        <w:rPr>
          <w:rFonts w:asciiTheme="minorHAnsi" w:hAnsiTheme="minorHAnsi" w:cstheme="minorHAnsi"/>
          <w:sz w:val="20"/>
          <w:szCs w:val="20"/>
        </w:rPr>
        <w:t xml:space="preserve"> school roll</w:t>
      </w:r>
      <w:r w:rsidRPr="00774B45" w:rsidR="001901E2">
        <w:rPr>
          <w:rFonts w:asciiTheme="minorHAnsi" w:hAnsiTheme="minorHAnsi" w:cstheme="minorHAnsi"/>
          <w:sz w:val="20"/>
          <w:szCs w:val="20"/>
        </w:rPr>
        <w:t xml:space="preserve"> </w:t>
      </w:r>
      <w:r w:rsidRPr="00774B45">
        <w:rPr>
          <w:rFonts w:asciiTheme="minorHAnsi" w:hAnsiTheme="minorHAnsi" w:cstheme="minorHAnsi"/>
          <w:sz w:val="20"/>
          <w:szCs w:val="20"/>
        </w:rPr>
        <w:t xml:space="preserve">for term one and term two in </w:t>
      </w:r>
      <w:r w:rsidRPr="00774B45" w:rsidR="006315E1">
        <w:rPr>
          <w:rFonts w:asciiTheme="minorHAnsi" w:hAnsiTheme="minorHAnsi" w:cstheme="minorHAnsi"/>
          <w:sz w:val="20"/>
          <w:szCs w:val="20"/>
        </w:rPr>
        <w:t>2025 and</w:t>
      </w:r>
      <w:r w:rsidRPr="00774B45" w:rsidR="00E84AC1">
        <w:rPr>
          <w:rFonts w:asciiTheme="minorHAnsi" w:hAnsiTheme="minorHAnsi" w:cstheme="minorHAnsi"/>
          <w:sz w:val="20"/>
          <w:szCs w:val="20"/>
        </w:rPr>
        <w:t xml:space="preserve"> will be</w:t>
      </w:r>
      <w:r w:rsidRPr="00774B45" w:rsidR="00774B45">
        <w:rPr>
          <w:rFonts w:asciiTheme="minorHAnsi" w:hAnsiTheme="minorHAnsi" w:cstheme="minorHAnsi"/>
          <w:sz w:val="20"/>
          <w:szCs w:val="20"/>
        </w:rPr>
        <w:t xml:space="preserve"> automatically</w:t>
      </w:r>
      <w:r w:rsidRPr="00774B45" w:rsidR="00E84AC1">
        <w:rPr>
          <w:rFonts w:asciiTheme="minorHAnsi" w:hAnsiTheme="minorHAnsi" w:cstheme="minorHAnsi"/>
          <w:sz w:val="20"/>
          <w:szCs w:val="20"/>
        </w:rPr>
        <w:t xml:space="preserve"> paid </w:t>
      </w:r>
      <w:r w:rsidRPr="00774B45" w:rsidR="00E84AC1">
        <w:rPr>
          <w:rFonts w:asciiTheme="minorHAnsi" w:hAnsiTheme="minorHAnsi" w:cstheme="minorHAnsi"/>
          <w:color w:val="231F20"/>
          <w:sz w:val="20"/>
          <w:szCs w:val="20"/>
        </w:rPr>
        <w:t>in advance each term</w:t>
      </w:r>
      <w:r w:rsidR="00896329">
        <w:rPr>
          <w:rFonts w:asciiTheme="minorHAnsi" w:hAnsiTheme="minorHAnsi" w:cstheme="minorHAnsi"/>
          <w:color w:val="231F20"/>
          <w:sz w:val="20"/>
          <w:szCs w:val="20"/>
        </w:rPr>
        <w:t>,</w:t>
      </w:r>
      <w:r w:rsidRPr="00774B45" w:rsidR="00E84AC1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774B45" w:rsidR="00774B45">
        <w:rPr>
          <w:rFonts w:asciiTheme="minorHAnsi" w:hAnsiTheme="minorHAnsi" w:cstheme="minorHAnsi"/>
          <w:color w:val="231F20"/>
          <w:sz w:val="20"/>
          <w:szCs w:val="20"/>
        </w:rPr>
        <w:t>through</w:t>
      </w:r>
      <w:r w:rsidRPr="00774B45" w:rsidR="00E84AC1">
        <w:rPr>
          <w:rFonts w:asciiTheme="minorHAnsi" w:hAnsiTheme="minorHAnsi" w:cstheme="minorHAnsi"/>
          <w:color w:val="231F20"/>
          <w:sz w:val="20"/>
          <w:szCs w:val="20"/>
        </w:rPr>
        <w:t xml:space="preserve"> Pourato</w:t>
      </w:r>
      <w:r w:rsidRPr="00774B45" w:rsidR="00774B45">
        <w:rPr>
          <w:rFonts w:asciiTheme="minorHAnsi" w:hAnsiTheme="minorHAnsi" w:cstheme="minorHAnsi"/>
          <w:sz w:val="20"/>
          <w:szCs w:val="20"/>
        </w:rPr>
        <w:t xml:space="preserve">. </w:t>
      </w:r>
    </w:p>
    <w:p w:rsidRPr="00774B45" w:rsidR="00774B45" w:rsidP="001505AF" w:rsidRDefault="00774B45" w14:paraId="4882749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Pr="00774B45" w:rsidR="001505AF" w:rsidP="001505AF" w:rsidRDefault="006F247C" w14:paraId="7190E7BB" w14:textId="75597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sz w:val="20"/>
          <w:szCs w:val="20"/>
        </w:rPr>
      </w:pPr>
      <w:r>
        <w:rPr>
          <w:rFonts w:asciiTheme="minorHAnsi" w:hAnsiTheme="minorHAnsi" w:cstheme="minorBidi"/>
          <w:color w:val="231F20" w:themeColor="text2"/>
          <w:sz w:val="20"/>
          <w:szCs w:val="20"/>
        </w:rPr>
        <w:t>Over the next few months, the</w:t>
      </w:r>
      <w:r w:rsidRPr="79526694" w:rsidR="001505AF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 </w:t>
      </w:r>
      <w:r w:rsidRPr="79526694" w:rsidR="00DE0C4C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Ministry </w:t>
      </w:r>
      <w:r w:rsidRPr="79526694" w:rsidR="00DA37DF">
        <w:rPr>
          <w:rFonts w:asciiTheme="minorHAnsi" w:hAnsiTheme="minorHAnsi" w:cstheme="minorBidi"/>
          <w:color w:val="231F20" w:themeColor="text2"/>
          <w:sz w:val="20"/>
          <w:szCs w:val="20"/>
        </w:rPr>
        <w:t>will</w:t>
      </w:r>
      <w:r w:rsidRPr="79526694" w:rsidR="001505AF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 work with </w:t>
      </w:r>
      <w:r w:rsidR="0009691E">
        <w:rPr>
          <w:rFonts w:asciiTheme="minorHAnsi" w:hAnsiTheme="minorHAnsi" w:cstheme="minorBidi"/>
          <w:color w:val="231F20" w:themeColor="text2"/>
          <w:sz w:val="20"/>
          <w:szCs w:val="20"/>
        </w:rPr>
        <w:t>schools and kura</w:t>
      </w:r>
      <w:r w:rsidRPr="79526694" w:rsidR="00DE02A4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 </w:t>
      </w:r>
      <w:r w:rsidRPr="79526694" w:rsidR="001505AF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to develop </w:t>
      </w:r>
      <w:r w:rsidRPr="79526694" w:rsidR="001251AD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a </w:t>
      </w:r>
      <w:r w:rsidRPr="79526694" w:rsidR="00970A4E">
        <w:rPr>
          <w:rFonts w:asciiTheme="minorHAnsi" w:hAnsiTheme="minorHAnsi" w:cstheme="minorBidi"/>
          <w:color w:val="231F20" w:themeColor="text2"/>
          <w:sz w:val="20"/>
          <w:szCs w:val="20"/>
        </w:rPr>
        <w:t>long-term</w:t>
      </w:r>
      <w:r w:rsidRPr="79526694" w:rsidR="001251AD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 </w:t>
      </w:r>
      <w:r w:rsidRPr="79526694" w:rsidR="006315E1">
        <w:rPr>
          <w:rFonts w:asciiTheme="minorHAnsi" w:hAnsiTheme="minorHAnsi" w:cstheme="minorBidi"/>
          <w:color w:val="231F20" w:themeColor="text2"/>
          <w:sz w:val="20"/>
          <w:szCs w:val="20"/>
        </w:rPr>
        <w:t>cost</w:t>
      </w:r>
      <w:r w:rsidRPr="79526694" w:rsidR="00DE02A4">
        <w:rPr>
          <w:rFonts w:asciiTheme="minorHAnsi" w:hAnsiTheme="minorHAnsi" w:cstheme="minorBidi"/>
          <w:color w:val="231F20" w:themeColor="text2"/>
          <w:sz w:val="20"/>
          <w:szCs w:val="20"/>
        </w:rPr>
        <w:t>-</w:t>
      </w:r>
      <w:r w:rsidRPr="79526694" w:rsidR="006315E1">
        <w:rPr>
          <w:rFonts w:asciiTheme="minorHAnsi" w:hAnsiTheme="minorHAnsi" w:cstheme="minorBidi"/>
          <w:color w:val="231F20" w:themeColor="text2"/>
          <w:sz w:val="20"/>
          <w:szCs w:val="20"/>
        </w:rPr>
        <w:t>eff</w:t>
      </w:r>
      <w:r w:rsidRPr="79526694" w:rsidR="00DE02A4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icient </w:t>
      </w:r>
      <w:r w:rsidRPr="79526694" w:rsidR="00B05AB9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distribution </w:t>
      </w:r>
      <w:r w:rsidRPr="79526694" w:rsidR="00DA37DF">
        <w:rPr>
          <w:rFonts w:asciiTheme="minorHAnsi" w:hAnsiTheme="minorHAnsi" w:cstheme="minorBidi"/>
          <w:color w:val="231F20" w:themeColor="text2"/>
          <w:sz w:val="20"/>
          <w:szCs w:val="20"/>
        </w:rPr>
        <w:t xml:space="preserve">solution </w:t>
      </w:r>
      <w:r w:rsidRPr="79526694" w:rsidR="001D624B">
        <w:rPr>
          <w:rFonts w:asciiTheme="minorHAnsi" w:hAnsiTheme="minorHAnsi" w:cstheme="minorBidi"/>
          <w:color w:val="231F20" w:themeColor="text2"/>
          <w:sz w:val="20"/>
          <w:szCs w:val="20"/>
        </w:rPr>
        <w:t>to meet individual needs</w:t>
      </w:r>
      <w:r w:rsidR="0009691E">
        <w:rPr>
          <w:rFonts w:asciiTheme="minorHAnsi" w:hAnsiTheme="minorHAnsi" w:cstheme="minorBidi"/>
          <w:color w:val="231F20" w:themeColor="text2"/>
          <w:sz w:val="20"/>
          <w:szCs w:val="20"/>
        </w:rPr>
        <w:t>.</w:t>
      </w:r>
    </w:p>
    <w:p w:rsidR="79526694" w:rsidP="79526694" w:rsidRDefault="79526694" w14:paraId="232825A4" w14:textId="354079BD">
      <w:pPr>
        <w:pStyle w:val="paragraph"/>
        <w:spacing w:before="0" w:beforeAutospacing="0" w:after="0" w:afterAutospacing="0"/>
        <w:rPr>
          <w:rFonts w:asciiTheme="minorHAnsi" w:hAnsiTheme="minorHAnsi" w:cstheme="minorBidi"/>
          <w:color w:val="231F20" w:themeColor="text2"/>
          <w:sz w:val="20"/>
          <w:szCs w:val="20"/>
        </w:rPr>
      </w:pPr>
    </w:p>
    <w:p w:rsidRPr="000A16F6" w:rsidR="000A16F6" w:rsidP="000A16F6" w:rsidRDefault="000A16F6" w14:paraId="0AFC48DC" w14:textId="4160CC23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A16F6">
        <w:rPr>
          <w:rFonts w:asciiTheme="minorHAnsi" w:hAnsiTheme="minorHAnsi" w:cstheme="minorHAnsi"/>
          <w:color w:val="231F20" w:themeColor="text2"/>
          <w:sz w:val="20"/>
          <w:szCs w:val="20"/>
        </w:rPr>
        <w:t>For</w:t>
      </w:r>
      <w:r w:rsidR="00C62EBE">
        <w:rPr>
          <w:rFonts w:asciiTheme="minorHAnsi" w:hAnsiTheme="minorHAnsi" w:cstheme="minorHAnsi"/>
          <w:color w:val="231F20" w:themeColor="text2"/>
          <w:sz w:val="20"/>
          <w:szCs w:val="20"/>
        </w:rPr>
        <w:t xml:space="preserve"> more</w:t>
      </w:r>
      <w:r w:rsidRPr="000A16F6" w:rsidR="6ED5CD94">
        <w:rPr>
          <w:rFonts w:asciiTheme="minorHAnsi" w:hAnsiTheme="minorHAnsi" w:cstheme="minorHAnsi"/>
          <w:color w:val="231F20" w:themeColor="text2"/>
          <w:sz w:val="20"/>
          <w:szCs w:val="20"/>
        </w:rPr>
        <w:t xml:space="preserve"> information</w:t>
      </w:r>
      <w:r w:rsidRPr="000A16F6">
        <w:rPr>
          <w:rFonts w:asciiTheme="minorHAnsi" w:hAnsiTheme="minorHAnsi" w:cstheme="minorHAnsi"/>
          <w:color w:val="231F20" w:themeColor="text2"/>
          <w:sz w:val="20"/>
          <w:szCs w:val="20"/>
        </w:rPr>
        <w:t xml:space="preserve">, visit </w:t>
      </w:r>
      <w:r w:rsidRPr="000A16F6">
        <w:rPr>
          <w:rFonts w:asciiTheme="minorHAnsi" w:hAnsiTheme="minorHAnsi" w:cstheme="minorHAnsi"/>
          <w:sz w:val="20"/>
          <w:szCs w:val="20"/>
        </w:rPr>
        <w:fldChar w:fldCharType="begin"/>
      </w:r>
      <w:r w:rsidRPr="000A16F6">
        <w:rPr>
          <w:rFonts w:asciiTheme="minorHAnsi" w:hAnsiTheme="minorHAnsi" w:cstheme="minorHAnsi"/>
          <w:sz w:val="20"/>
          <w:szCs w:val="20"/>
        </w:rPr>
        <w:instrText>HYPERLINK "https://kaorakaako.education.govt.nz/working-together/new-model"</w:instrText>
      </w:r>
      <w:r w:rsidRPr="000A16F6">
        <w:rPr>
          <w:rFonts w:asciiTheme="minorHAnsi" w:hAnsiTheme="minorHAnsi" w:cstheme="minorHAnsi"/>
          <w:sz w:val="20"/>
          <w:szCs w:val="20"/>
        </w:rPr>
      </w:r>
      <w:r w:rsidRPr="000A16F6">
        <w:rPr>
          <w:rFonts w:asciiTheme="minorHAnsi" w:hAnsiTheme="minorHAnsi" w:cstheme="minorHAnsi"/>
          <w:sz w:val="20"/>
          <w:szCs w:val="20"/>
        </w:rPr>
        <w:fldChar w:fldCharType="separate"/>
      </w:r>
      <w:r w:rsidRPr="000A16F6">
        <w:rPr>
          <w:rStyle w:val="Hyperlink"/>
          <w:rFonts w:asciiTheme="minorHAnsi" w:hAnsiTheme="minorHAnsi" w:cstheme="minorHAnsi"/>
          <w:sz w:val="20"/>
          <w:szCs w:val="20"/>
        </w:rPr>
        <w:t xml:space="preserve">School Lunch Collective model - Ka Ora, Ka Ako </w:t>
      </w:r>
    </w:p>
    <w:p w:rsidR="00F17EA9" w:rsidP="000A16F6" w:rsidRDefault="000A16F6" w14:paraId="4C6A985A" w14:textId="0B8CA4DB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 w:rsidRPr="000A16F6">
        <w:rPr>
          <w:rFonts w:asciiTheme="minorHAnsi" w:hAnsiTheme="minorHAnsi" w:cstheme="minorHAnsi"/>
          <w:sz w:val="20"/>
          <w:szCs w:val="20"/>
        </w:rPr>
        <w:fldChar w:fldCharType="end"/>
      </w:r>
    </w:p>
    <w:p w:rsidRPr="00A84AD6" w:rsidR="00102F93" w:rsidP="00A84AD6" w:rsidRDefault="008E7B56" w14:paraId="05451B49" w14:textId="7D01E2E6">
      <w:pPr>
        <w:pStyle w:val="Heading3"/>
        <w:rPr>
          <w:rStyle w:val="normaltextrun"/>
        </w:rPr>
      </w:pPr>
      <w:r w:rsidRPr="00A84AD6">
        <w:rPr>
          <w:rStyle w:val="normaltextrun"/>
        </w:rPr>
        <w:t>For more inf</w:t>
      </w:r>
      <w:r w:rsidRPr="00A84AD6" w:rsidR="005D3F36">
        <w:rPr>
          <w:rStyle w:val="normaltextrun"/>
        </w:rPr>
        <w:t>o</w:t>
      </w:r>
      <w:r w:rsidRPr="00A84AD6">
        <w:rPr>
          <w:rStyle w:val="normaltextrun"/>
        </w:rPr>
        <w:t>rmation</w:t>
      </w:r>
      <w:r w:rsidRPr="00A84AD6" w:rsidR="005D3F36">
        <w:rPr>
          <w:rStyle w:val="normaltextrun"/>
        </w:rPr>
        <w:t xml:space="preserve"> and support</w:t>
      </w:r>
    </w:p>
    <w:p w:rsidR="0013441D" w:rsidP="79526694" w:rsidRDefault="0013441D" w14:paraId="20F8B86E" w14:textId="7FF912C4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b/>
          <w:sz w:val="20"/>
          <w:szCs w:val="20"/>
        </w:rPr>
      </w:pPr>
    </w:p>
    <w:p w:rsidR="0006407E" w:rsidP="07C17B8A" w:rsidRDefault="7FBB2002" w14:paraId="7A80A72A" w14:textId="0D319F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  <w:r w:rsidRPr="07C17B8A"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Please contact the </w:t>
      </w:r>
      <w:r w:rsidRPr="07C17B8A" w:rsidR="25F7EB60">
        <w:rPr>
          <w:rFonts w:asciiTheme="minorHAnsi" w:hAnsiTheme="minorHAnsi" w:eastAsiaTheme="minorEastAsia" w:cstheme="minorBidi"/>
          <w:color w:val="000000"/>
          <w:sz w:val="20"/>
          <w:szCs w:val="20"/>
        </w:rPr>
        <w:t>School Lunch Collective Support Hub on</w:t>
      </w:r>
      <w:r w:rsidRPr="07C17B8A" w:rsidR="25F7EB60">
        <w:rPr>
          <w:rFonts w:asciiTheme="minorHAnsi" w:hAnsiTheme="minorHAnsi" w:eastAsiaTheme="minorEastAsia" w:cstheme="minorBidi"/>
          <w:sz w:val="20"/>
          <w:szCs w:val="20"/>
        </w:rPr>
        <w:t xml:space="preserve"> </w:t>
      </w:r>
      <w:hyperlink r:id="rId13">
        <w:r w:rsidRPr="07C17B8A" w:rsidR="25F7EB60">
          <w:rPr>
            <w:rStyle w:val="Hyperlink"/>
            <w:rFonts w:asciiTheme="minorHAnsi" w:hAnsiTheme="minorHAnsi" w:eastAsiaTheme="minorEastAsia" w:cstheme="minorBidi"/>
            <w:sz w:val="20"/>
            <w:szCs w:val="20"/>
          </w:rPr>
          <w:t>info@schoollunchcollective.co.nz</w:t>
        </w:r>
        <w:r w:rsidRPr="07C17B8A" w:rsidR="23F1CB92">
          <w:rPr>
            <w:rStyle w:val="Hyperlink"/>
            <w:rFonts w:asciiTheme="minorHAnsi" w:hAnsiTheme="minorHAnsi" w:eastAsiaTheme="minorEastAsia" w:cstheme="minorBidi"/>
            <w:sz w:val="20"/>
            <w:szCs w:val="20"/>
          </w:rPr>
          <w:t>,</w:t>
        </w:r>
      </w:hyperlink>
      <w:r w:rsidRPr="07C17B8A" w:rsidR="23F1CB92">
        <w:rPr>
          <w:rFonts w:asciiTheme="minorHAnsi" w:hAnsiTheme="minorHAnsi" w:eastAsiaTheme="minorEastAsia" w:cstheme="minorBidi"/>
          <w:color w:val="000000"/>
          <w:sz w:val="20"/>
          <w:szCs w:val="20"/>
        </w:rPr>
        <w:t xml:space="preserve"> </w:t>
      </w:r>
      <w:r w:rsidRPr="07C17B8A">
        <w:rPr>
          <w:rStyle w:val="normaltextrun"/>
          <w:rFonts w:asciiTheme="minorHAnsi" w:hAnsiTheme="minorHAnsi" w:eastAsiaTheme="minorEastAsia" w:cstheme="minorBidi"/>
          <w:sz w:val="20"/>
          <w:szCs w:val="20"/>
        </w:rPr>
        <w:t>or</w:t>
      </w:r>
      <w:r w:rsidRPr="07C17B8A" w:rsidR="72B70922">
        <w:rPr>
          <w:rStyle w:val="normaltextrun"/>
          <w:rFonts w:asciiTheme="minorHAnsi" w:hAnsiTheme="minorHAnsi" w:eastAsiaTheme="minorEastAsia" w:cstheme="minorBidi"/>
          <w:sz w:val="20"/>
          <w:szCs w:val="20"/>
        </w:rPr>
        <w:t xml:space="preserve"> </w:t>
      </w:r>
      <w:r w:rsidRPr="07C17B8A" w:rsidR="1517218D">
        <w:rPr>
          <w:rStyle w:val="normaltextrun"/>
          <w:rFonts w:asciiTheme="minorHAnsi" w:hAnsiTheme="minorHAnsi" w:eastAsiaTheme="minorEastAsia" w:cstheme="minorBidi"/>
          <w:sz w:val="20"/>
          <w:szCs w:val="20"/>
        </w:rPr>
        <w:t xml:space="preserve">visit </w:t>
      </w:r>
      <w:hyperlink r:id="rId14">
        <w:r w:rsidRPr="07C17B8A" w:rsidR="138B0CD7">
          <w:rPr>
            <w:rStyle w:val="Hyperlink"/>
            <w:rFonts w:asciiTheme="minorHAnsi" w:hAnsiTheme="minorHAnsi" w:eastAsiaTheme="minorEastAsia" w:cstheme="minorBidi"/>
            <w:sz w:val="20"/>
            <w:szCs w:val="20"/>
          </w:rPr>
          <w:t>School Lunch Collective | Quality Ready Made Meals</w:t>
        </w:r>
      </w:hyperlink>
      <w:r w:rsidRPr="07C17B8A" w:rsidR="5962C8CC">
        <w:rPr>
          <w:rStyle w:val="normaltextrun"/>
          <w:rFonts w:asciiTheme="minorHAnsi" w:hAnsiTheme="minorHAnsi" w:eastAsiaTheme="minorEastAsia" w:cstheme="minorBidi"/>
          <w:sz w:val="20"/>
          <w:szCs w:val="20"/>
        </w:rPr>
        <w:t xml:space="preserve"> </w:t>
      </w:r>
      <w:r w:rsidRPr="07C17B8A" w:rsidR="21006959">
        <w:rPr>
          <w:rStyle w:val="normaltextrun"/>
          <w:rFonts w:asciiTheme="minorHAnsi" w:hAnsiTheme="minorHAnsi" w:eastAsiaTheme="minorEastAsia" w:cstheme="minorBidi"/>
          <w:sz w:val="20"/>
          <w:szCs w:val="20"/>
        </w:rPr>
        <w:t xml:space="preserve"> </w:t>
      </w:r>
    </w:p>
    <w:p w:rsidR="00880451" w:rsidP="07C17B8A" w:rsidRDefault="00880451" w14:paraId="230F40C6" w14:textId="43A79F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4E2D1AE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493B30F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62C345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5DD1277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1A9423A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718559A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3046378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18C6D9F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7E62DDF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15821BC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3FA1699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5C743D0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51D6B17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2B5A294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2B6E323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6F2081E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0EDB80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77F2C04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3BE3DCC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0F62D5A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09AFFB6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1CAD157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1060F93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880451" w:rsidP="07C17B8A" w:rsidRDefault="00880451" w14:paraId="28BFF58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6618B3" w:rsidP="07C17B8A" w:rsidRDefault="006618B3" w14:paraId="1B42A5D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6618B3" w:rsidP="07C17B8A" w:rsidRDefault="006618B3" w14:paraId="7626D30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p w:rsidR="006618B3" w:rsidP="07C17B8A" w:rsidRDefault="006618B3" w14:paraId="757EA42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0"/>
          <w:szCs w:val="20"/>
        </w:rPr>
      </w:pPr>
    </w:p>
    <w:sectPr w:rsidR="006618B3" w:rsidSect="00BF5B75">
      <w:footerReference w:type="default" r:id="rId15"/>
      <w:headerReference w:type="first" r:id="rId16"/>
      <w:footerReference w:type="first" r:id="rId17"/>
      <w:pgSz w:w="11906" w:h="16838" w:orient="portrait"/>
      <w:pgMar w:top="2835" w:right="1134" w:bottom="1701" w:left="1134" w:header="34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6B9D" w:rsidP="00A51367" w:rsidRDefault="00C86B9D" w14:paraId="7E88AB9D" w14:textId="77777777">
      <w:pPr>
        <w:spacing w:after="0" w:line="240" w:lineRule="auto"/>
      </w:pPr>
      <w:r>
        <w:separator/>
      </w:r>
    </w:p>
  </w:endnote>
  <w:endnote w:type="continuationSeparator" w:id="0">
    <w:p w:rsidR="00C86B9D" w:rsidP="00A51367" w:rsidRDefault="00C86B9D" w14:paraId="3582800C" w14:textId="77777777">
      <w:pPr>
        <w:spacing w:after="0" w:line="240" w:lineRule="auto"/>
      </w:pPr>
      <w:r>
        <w:continuationSeparator/>
      </w:r>
    </w:p>
  </w:endnote>
  <w:endnote w:type="continuationNotice" w:id="1">
    <w:p w:rsidR="00C86B9D" w:rsidRDefault="00C86B9D" w14:paraId="760FFA92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A63E8" w:rsidR="00EB3787" w:rsidP="00AF463C" w:rsidRDefault="00AF463C" w14:paraId="6568FCA8" w14:textId="37BC57BF">
    <w:pPr>
      <w:pStyle w:val="Footer"/>
      <w:rPr>
        <w:color w:val="F04F24"/>
      </w:rPr>
    </w:pPr>
    <w:bookmarkStart w:name="_Hlk118209023" w:id="0"/>
    <w:bookmarkStart w:name="_Hlk118209024" w:id="1"/>
    <w:bookmarkStart w:name="_Hlk118209025" w:id="2"/>
    <w:bookmarkStart w:name="_Hlk118209026" w:id="3"/>
    <w:r w:rsidRPr="005A63E8">
      <w:rPr>
        <w:color w:val="F04F24"/>
      </w:rPr>
      <w:drawing>
        <wp:anchor distT="0" distB="0" distL="114300" distR="114300" simplePos="0" relativeHeight="251658240" behindDoc="0" locked="0" layoutInCell="1" allowOverlap="1" wp14:anchorId="5E35C702" wp14:editId="50208353">
          <wp:simplePos x="0" y="0"/>
          <wp:positionH relativeFrom="margin">
            <wp:posOffset>12700</wp:posOffset>
          </wp:positionH>
          <wp:positionV relativeFrom="page">
            <wp:posOffset>10064750</wp:posOffset>
          </wp:positionV>
          <wp:extent cx="854710" cy="89535"/>
          <wp:effectExtent l="0" t="0" r="2540" b="571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="00880451">
      <w:rPr>
        <w:color w:val="F04F24"/>
      </w:rPr>
      <w:t>Ka Ora Ka Ako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70ECF" w:rsidR="005A63E8" w:rsidRDefault="00212128" w14:paraId="4F4FDA24" w14:textId="18E2054E">
    <w:pPr>
      <w:pStyle w:val="Footer"/>
      <w:rPr>
        <w:color w:val="F04F24"/>
      </w:rPr>
    </w:pPr>
    <w:r>
      <w:drawing>
        <wp:anchor distT="0" distB="0" distL="114300" distR="114300" simplePos="0" relativeHeight="251658242" behindDoc="1" locked="0" layoutInCell="1" allowOverlap="1" wp14:anchorId="11C9CFC5" wp14:editId="37D936D3">
          <wp:simplePos x="0" y="0"/>
          <wp:positionH relativeFrom="margin">
            <wp:align>left</wp:align>
          </wp:positionH>
          <wp:positionV relativeFrom="paragraph">
            <wp:posOffset>102235</wp:posOffset>
          </wp:positionV>
          <wp:extent cx="1152525" cy="603885"/>
          <wp:effectExtent l="0" t="0" r="0" b="0"/>
          <wp:wrapTight wrapText="bothSides">
            <wp:wrapPolygon edited="0">
              <wp:start x="2856" y="1363"/>
              <wp:lineTo x="1071" y="6132"/>
              <wp:lineTo x="714" y="13628"/>
              <wp:lineTo x="2499" y="19760"/>
              <wp:lineTo x="20350" y="19760"/>
              <wp:lineTo x="21064" y="15672"/>
              <wp:lineTo x="19279" y="14309"/>
              <wp:lineTo x="14995" y="13628"/>
              <wp:lineTo x="16780" y="8177"/>
              <wp:lineTo x="16423" y="1363"/>
              <wp:lineTo x="2856" y="1363"/>
            </wp:wrapPolygon>
          </wp:wrapTight>
          <wp:docPr id="1032029990" name="Picture 5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63E8">
      <w:rPr>
        <w:color w:val="F04F24"/>
      </w:rPr>
      <w:drawing>
        <wp:anchor distT="0" distB="0" distL="114300" distR="114300" simplePos="0" relativeHeight="251658241" behindDoc="0" locked="0" layoutInCell="1" allowOverlap="1" wp14:anchorId="67058511" wp14:editId="2D0FA80A">
          <wp:simplePos x="0" y="0"/>
          <wp:positionH relativeFrom="margin">
            <wp:posOffset>4962525</wp:posOffset>
          </wp:positionH>
          <wp:positionV relativeFrom="page">
            <wp:posOffset>9875520</wp:posOffset>
          </wp:positionV>
          <wp:extent cx="1209675" cy="3524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6B9D" w:rsidP="00A51367" w:rsidRDefault="00C86B9D" w14:paraId="3CD4FC5C" w14:textId="77777777">
      <w:pPr>
        <w:spacing w:after="0" w:line="240" w:lineRule="auto"/>
      </w:pPr>
      <w:r>
        <w:separator/>
      </w:r>
    </w:p>
  </w:footnote>
  <w:footnote w:type="continuationSeparator" w:id="0">
    <w:p w:rsidR="00C86B9D" w:rsidP="00A51367" w:rsidRDefault="00C86B9D" w14:paraId="6C16BC33" w14:textId="77777777">
      <w:pPr>
        <w:spacing w:after="0" w:line="240" w:lineRule="auto"/>
      </w:pPr>
      <w:r>
        <w:continuationSeparator/>
      </w:r>
    </w:p>
  </w:footnote>
  <w:footnote w:type="continuationNotice" w:id="1">
    <w:p w:rsidR="00C86B9D" w:rsidRDefault="00C86B9D" w14:paraId="6C558B4D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A63E8" w:rsidRDefault="006618B3" w14:paraId="465B98A5" w14:textId="77F57DDE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FEAA250" wp14:editId="0761A9DD">
          <wp:simplePos x="0" y="0"/>
          <wp:positionH relativeFrom="margin">
            <wp:posOffset>0</wp:posOffset>
          </wp:positionH>
          <wp:positionV relativeFrom="page">
            <wp:posOffset>395605</wp:posOffset>
          </wp:positionV>
          <wp:extent cx="943200" cy="601200"/>
          <wp:effectExtent l="0" t="0" r="0" b="8890"/>
          <wp:wrapNone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9EEAE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6D70528"/>
    <w:multiLevelType w:val="hybridMultilevel"/>
    <w:tmpl w:val="AF409AB0"/>
    <w:lvl w:ilvl="0" w:tplc="05DE4D8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8353E"/>
    <w:multiLevelType w:val="multilevel"/>
    <w:tmpl w:val="7A1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1A64A4B"/>
    <w:multiLevelType w:val="multilevel"/>
    <w:tmpl w:val="E85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55F2362"/>
    <w:multiLevelType w:val="multilevel"/>
    <w:tmpl w:val="43E06E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F4A9D"/>
    <w:multiLevelType w:val="hybridMultilevel"/>
    <w:tmpl w:val="7A0EE87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3574BF"/>
    <w:multiLevelType w:val="hybridMultilevel"/>
    <w:tmpl w:val="0CB858E6"/>
    <w:lvl w:ilvl="0" w:tplc="FE20AEC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E79416E"/>
    <w:multiLevelType w:val="multilevel"/>
    <w:tmpl w:val="C616F2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305AA"/>
    <w:multiLevelType w:val="hybridMultilevel"/>
    <w:tmpl w:val="D03C1A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A65FA"/>
    <w:multiLevelType w:val="multilevel"/>
    <w:tmpl w:val="74E2A362"/>
    <w:lvl w:ilvl="0">
      <w:start w:val="1"/>
      <w:numFmt w:val="decimal"/>
      <w:pStyle w:val="Table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pStyle w:val="TableBullets"/>
      <w:lvlText w:val="•"/>
      <w:lvlJc w:val="left"/>
      <w:pPr>
        <w:ind w:left="1440" w:hanging="360"/>
      </w:pPr>
      <w:rPr>
        <w:rFonts w:hint="default" w:ascii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082062"/>
    <w:multiLevelType w:val="hybridMultilevel"/>
    <w:tmpl w:val="1302AF6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E44FB2"/>
    <w:multiLevelType w:val="multilevel"/>
    <w:tmpl w:val="6C0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0AF4C6F"/>
    <w:multiLevelType w:val="hybridMultilevel"/>
    <w:tmpl w:val="1A707D9C"/>
    <w:lvl w:ilvl="0" w:tplc="CBB6B7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853DEC"/>
    <w:multiLevelType w:val="multilevel"/>
    <w:tmpl w:val="7014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5AC0F32"/>
    <w:multiLevelType w:val="hybridMultilevel"/>
    <w:tmpl w:val="90AC825E"/>
    <w:lvl w:ilvl="0" w:tplc="1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5C429D1"/>
    <w:multiLevelType w:val="multilevel"/>
    <w:tmpl w:val="CEC861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A7643"/>
    <w:multiLevelType w:val="hybridMultilevel"/>
    <w:tmpl w:val="53623514"/>
    <w:lvl w:ilvl="0" w:tplc="1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6C1D5CC0"/>
    <w:multiLevelType w:val="hybridMultilevel"/>
    <w:tmpl w:val="C7E4EE64"/>
    <w:lvl w:ilvl="0" w:tplc="1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0831CD3"/>
    <w:multiLevelType w:val="hybridMultilevel"/>
    <w:tmpl w:val="9CB437FE"/>
    <w:lvl w:ilvl="0" w:tplc="FE20AEC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9D959C6"/>
    <w:multiLevelType w:val="multilevel"/>
    <w:tmpl w:val="B19AE1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C036C"/>
    <w:multiLevelType w:val="hybridMultilevel"/>
    <w:tmpl w:val="E60E4C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3921111">
    <w:abstractNumId w:val="8"/>
  </w:num>
  <w:num w:numId="2" w16cid:durableId="1542329282">
    <w:abstractNumId w:val="9"/>
  </w:num>
  <w:num w:numId="3" w16cid:durableId="1756051147">
    <w:abstractNumId w:val="12"/>
  </w:num>
  <w:num w:numId="4" w16cid:durableId="14962068">
    <w:abstractNumId w:val="0"/>
  </w:num>
  <w:num w:numId="5" w16cid:durableId="1151826621">
    <w:abstractNumId w:val="13"/>
  </w:num>
  <w:num w:numId="6" w16cid:durableId="727530610">
    <w:abstractNumId w:val="10"/>
  </w:num>
  <w:num w:numId="7" w16cid:durableId="269778865">
    <w:abstractNumId w:val="17"/>
  </w:num>
  <w:num w:numId="8" w16cid:durableId="637031896">
    <w:abstractNumId w:val="14"/>
  </w:num>
  <w:num w:numId="9" w16cid:durableId="1298681050">
    <w:abstractNumId w:val="20"/>
  </w:num>
  <w:num w:numId="10" w16cid:durableId="1896157739">
    <w:abstractNumId w:val="2"/>
  </w:num>
  <w:num w:numId="11" w16cid:durableId="490872793">
    <w:abstractNumId w:val="11"/>
  </w:num>
  <w:num w:numId="12" w16cid:durableId="655307656">
    <w:abstractNumId w:val="3"/>
  </w:num>
  <w:num w:numId="13" w16cid:durableId="1915970209">
    <w:abstractNumId w:val="5"/>
  </w:num>
  <w:num w:numId="14" w16cid:durableId="722559251">
    <w:abstractNumId w:val="16"/>
  </w:num>
  <w:num w:numId="15" w16cid:durableId="587734765">
    <w:abstractNumId w:val="1"/>
  </w:num>
  <w:num w:numId="16" w16cid:durableId="2133094070">
    <w:abstractNumId w:val="7"/>
  </w:num>
  <w:num w:numId="17" w16cid:durableId="1359312534">
    <w:abstractNumId w:val="4"/>
  </w:num>
  <w:num w:numId="18" w16cid:durableId="1404176512">
    <w:abstractNumId w:val="19"/>
  </w:num>
  <w:num w:numId="19" w16cid:durableId="1974169433">
    <w:abstractNumId w:val="15"/>
  </w:num>
  <w:num w:numId="20" w16cid:durableId="81293264">
    <w:abstractNumId w:val="18"/>
  </w:num>
  <w:num w:numId="21" w16cid:durableId="516971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3D"/>
    <w:rsid w:val="000009B4"/>
    <w:rsid w:val="000105E0"/>
    <w:rsid w:val="00011453"/>
    <w:rsid w:val="0004478D"/>
    <w:rsid w:val="00056A7C"/>
    <w:rsid w:val="00056E6F"/>
    <w:rsid w:val="0006068B"/>
    <w:rsid w:val="00060C71"/>
    <w:rsid w:val="00061160"/>
    <w:rsid w:val="0006407E"/>
    <w:rsid w:val="00076E85"/>
    <w:rsid w:val="00077F41"/>
    <w:rsid w:val="00081BF0"/>
    <w:rsid w:val="00082EB9"/>
    <w:rsid w:val="0009691E"/>
    <w:rsid w:val="00096A41"/>
    <w:rsid w:val="000A16F6"/>
    <w:rsid w:val="000A4576"/>
    <w:rsid w:val="000B303D"/>
    <w:rsid w:val="000C022C"/>
    <w:rsid w:val="000C140A"/>
    <w:rsid w:val="000C1ADA"/>
    <w:rsid w:val="000C3E0B"/>
    <w:rsid w:val="000C5B8A"/>
    <w:rsid w:val="000D1DA2"/>
    <w:rsid w:val="000D31F9"/>
    <w:rsid w:val="000E4D5D"/>
    <w:rsid w:val="000F4BF2"/>
    <w:rsid w:val="00102F93"/>
    <w:rsid w:val="0010300A"/>
    <w:rsid w:val="001066BC"/>
    <w:rsid w:val="00107339"/>
    <w:rsid w:val="0011153D"/>
    <w:rsid w:val="00114281"/>
    <w:rsid w:val="00123F5D"/>
    <w:rsid w:val="001251AD"/>
    <w:rsid w:val="00127D3A"/>
    <w:rsid w:val="0013441D"/>
    <w:rsid w:val="00147612"/>
    <w:rsid w:val="001505AF"/>
    <w:rsid w:val="001573F7"/>
    <w:rsid w:val="00161F09"/>
    <w:rsid w:val="001670A9"/>
    <w:rsid w:val="001736CC"/>
    <w:rsid w:val="00174566"/>
    <w:rsid w:val="00181CFC"/>
    <w:rsid w:val="00187245"/>
    <w:rsid w:val="001901E2"/>
    <w:rsid w:val="001B3789"/>
    <w:rsid w:val="001B414E"/>
    <w:rsid w:val="001C4874"/>
    <w:rsid w:val="001C605A"/>
    <w:rsid w:val="001C605E"/>
    <w:rsid w:val="001D2647"/>
    <w:rsid w:val="001D624B"/>
    <w:rsid w:val="001E4A65"/>
    <w:rsid w:val="001F0FB0"/>
    <w:rsid w:val="001F37BD"/>
    <w:rsid w:val="001F55BD"/>
    <w:rsid w:val="002024B9"/>
    <w:rsid w:val="00204643"/>
    <w:rsid w:val="00204C24"/>
    <w:rsid w:val="00211A81"/>
    <w:rsid w:val="00212128"/>
    <w:rsid w:val="00221488"/>
    <w:rsid w:val="00226D48"/>
    <w:rsid w:val="00230A2E"/>
    <w:rsid w:val="00240B21"/>
    <w:rsid w:val="002441F0"/>
    <w:rsid w:val="00247F44"/>
    <w:rsid w:val="00262F8D"/>
    <w:rsid w:val="002660B2"/>
    <w:rsid w:val="00272C2C"/>
    <w:rsid w:val="00292EB8"/>
    <w:rsid w:val="00293568"/>
    <w:rsid w:val="002A3490"/>
    <w:rsid w:val="002B6D93"/>
    <w:rsid w:val="002C167E"/>
    <w:rsid w:val="002E0660"/>
    <w:rsid w:val="002E3362"/>
    <w:rsid w:val="003003E2"/>
    <w:rsid w:val="00300939"/>
    <w:rsid w:val="003023AC"/>
    <w:rsid w:val="00310ABD"/>
    <w:rsid w:val="00316E54"/>
    <w:rsid w:val="00321225"/>
    <w:rsid w:val="00356C24"/>
    <w:rsid w:val="00380C0A"/>
    <w:rsid w:val="00381448"/>
    <w:rsid w:val="00396B75"/>
    <w:rsid w:val="003A21DE"/>
    <w:rsid w:val="003A44A1"/>
    <w:rsid w:val="003A574D"/>
    <w:rsid w:val="003B4A60"/>
    <w:rsid w:val="003C2D27"/>
    <w:rsid w:val="003D4BF1"/>
    <w:rsid w:val="003D5F2B"/>
    <w:rsid w:val="003E4F5A"/>
    <w:rsid w:val="003F02C5"/>
    <w:rsid w:val="003F5426"/>
    <w:rsid w:val="003F59B4"/>
    <w:rsid w:val="004005EC"/>
    <w:rsid w:val="00403C8E"/>
    <w:rsid w:val="004157FA"/>
    <w:rsid w:val="00421181"/>
    <w:rsid w:val="00423E0C"/>
    <w:rsid w:val="004343DC"/>
    <w:rsid w:val="00440EF6"/>
    <w:rsid w:val="00453B93"/>
    <w:rsid w:val="004569CE"/>
    <w:rsid w:val="00473193"/>
    <w:rsid w:val="00475C3C"/>
    <w:rsid w:val="00476E0F"/>
    <w:rsid w:val="00483BCB"/>
    <w:rsid w:val="00484EA8"/>
    <w:rsid w:val="00487B90"/>
    <w:rsid w:val="00494243"/>
    <w:rsid w:val="0049492B"/>
    <w:rsid w:val="004B12FB"/>
    <w:rsid w:val="004B14CD"/>
    <w:rsid w:val="004B4DA0"/>
    <w:rsid w:val="004C03A0"/>
    <w:rsid w:val="004C2C49"/>
    <w:rsid w:val="004C440D"/>
    <w:rsid w:val="004F4A21"/>
    <w:rsid w:val="004F6816"/>
    <w:rsid w:val="004F7FC2"/>
    <w:rsid w:val="00501DF4"/>
    <w:rsid w:val="00511B23"/>
    <w:rsid w:val="00515426"/>
    <w:rsid w:val="005172C3"/>
    <w:rsid w:val="00517901"/>
    <w:rsid w:val="00517CC8"/>
    <w:rsid w:val="00521D38"/>
    <w:rsid w:val="005236D9"/>
    <w:rsid w:val="00526BA0"/>
    <w:rsid w:val="0053175B"/>
    <w:rsid w:val="00533D44"/>
    <w:rsid w:val="0054614B"/>
    <w:rsid w:val="0055333E"/>
    <w:rsid w:val="0056539C"/>
    <w:rsid w:val="00574253"/>
    <w:rsid w:val="00575F00"/>
    <w:rsid w:val="00576458"/>
    <w:rsid w:val="00582763"/>
    <w:rsid w:val="00586804"/>
    <w:rsid w:val="0059648B"/>
    <w:rsid w:val="00597C96"/>
    <w:rsid w:val="005A63E8"/>
    <w:rsid w:val="005B0B59"/>
    <w:rsid w:val="005B15C2"/>
    <w:rsid w:val="005B23F9"/>
    <w:rsid w:val="005D3F36"/>
    <w:rsid w:val="005E0E90"/>
    <w:rsid w:val="005E1BC5"/>
    <w:rsid w:val="005E3080"/>
    <w:rsid w:val="005F3CEE"/>
    <w:rsid w:val="005F475F"/>
    <w:rsid w:val="005F5AD6"/>
    <w:rsid w:val="005F68B8"/>
    <w:rsid w:val="006035F5"/>
    <w:rsid w:val="00603DA2"/>
    <w:rsid w:val="006228D0"/>
    <w:rsid w:val="006242FF"/>
    <w:rsid w:val="006315E1"/>
    <w:rsid w:val="00631C35"/>
    <w:rsid w:val="00640900"/>
    <w:rsid w:val="00644AAA"/>
    <w:rsid w:val="006618B3"/>
    <w:rsid w:val="0067258E"/>
    <w:rsid w:val="006A764D"/>
    <w:rsid w:val="006B1259"/>
    <w:rsid w:val="006C3748"/>
    <w:rsid w:val="006D23D0"/>
    <w:rsid w:val="006D3D2C"/>
    <w:rsid w:val="006E3BEE"/>
    <w:rsid w:val="006F247C"/>
    <w:rsid w:val="007013DA"/>
    <w:rsid w:val="00701E15"/>
    <w:rsid w:val="00703ED7"/>
    <w:rsid w:val="00706772"/>
    <w:rsid w:val="00712530"/>
    <w:rsid w:val="0071412A"/>
    <w:rsid w:val="007206E8"/>
    <w:rsid w:val="00721E0D"/>
    <w:rsid w:val="00725CC4"/>
    <w:rsid w:val="00726B48"/>
    <w:rsid w:val="00731555"/>
    <w:rsid w:val="00731B10"/>
    <w:rsid w:val="00741E9D"/>
    <w:rsid w:val="00752A83"/>
    <w:rsid w:val="00760E42"/>
    <w:rsid w:val="00762A30"/>
    <w:rsid w:val="00763B88"/>
    <w:rsid w:val="00774B45"/>
    <w:rsid w:val="0077590E"/>
    <w:rsid w:val="0078444B"/>
    <w:rsid w:val="00785334"/>
    <w:rsid w:val="00792737"/>
    <w:rsid w:val="00797154"/>
    <w:rsid w:val="007A0960"/>
    <w:rsid w:val="007A0FE6"/>
    <w:rsid w:val="007A3AEF"/>
    <w:rsid w:val="007B63C1"/>
    <w:rsid w:val="007B703B"/>
    <w:rsid w:val="007B7F8F"/>
    <w:rsid w:val="007C7EBC"/>
    <w:rsid w:val="007D095C"/>
    <w:rsid w:val="007D6959"/>
    <w:rsid w:val="007E0567"/>
    <w:rsid w:val="007E4366"/>
    <w:rsid w:val="007E6B67"/>
    <w:rsid w:val="007F02D8"/>
    <w:rsid w:val="00800A15"/>
    <w:rsid w:val="008018ED"/>
    <w:rsid w:val="00820156"/>
    <w:rsid w:val="00835A2D"/>
    <w:rsid w:val="00844B5D"/>
    <w:rsid w:val="00860DAE"/>
    <w:rsid w:val="00863EB6"/>
    <w:rsid w:val="00866E39"/>
    <w:rsid w:val="00870512"/>
    <w:rsid w:val="00876273"/>
    <w:rsid w:val="00880451"/>
    <w:rsid w:val="00890C6F"/>
    <w:rsid w:val="00896329"/>
    <w:rsid w:val="008A3446"/>
    <w:rsid w:val="008A623C"/>
    <w:rsid w:val="008A63FE"/>
    <w:rsid w:val="008B22E9"/>
    <w:rsid w:val="008B3F3A"/>
    <w:rsid w:val="008C4CD0"/>
    <w:rsid w:val="008D15C3"/>
    <w:rsid w:val="008D7AF0"/>
    <w:rsid w:val="008E184C"/>
    <w:rsid w:val="008E5BE8"/>
    <w:rsid w:val="008E7B56"/>
    <w:rsid w:val="008F23DC"/>
    <w:rsid w:val="008F3DE7"/>
    <w:rsid w:val="008F771D"/>
    <w:rsid w:val="0090623C"/>
    <w:rsid w:val="00910A0E"/>
    <w:rsid w:val="00914648"/>
    <w:rsid w:val="00921460"/>
    <w:rsid w:val="0092751E"/>
    <w:rsid w:val="00954491"/>
    <w:rsid w:val="00960AD0"/>
    <w:rsid w:val="00970A4E"/>
    <w:rsid w:val="00972CD0"/>
    <w:rsid w:val="00986243"/>
    <w:rsid w:val="00990277"/>
    <w:rsid w:val="009953E8"/>
    <w:rsid w:val="00995646"/>
    <w:rsid w:val="009A4AFB"/>
    <w:rsid w:val="009B2A57"/>
    <w:rsid w:val="009B2E8A"/>
    <w:rsid w:val="009B3238"/>
    <w:rsid w:val="009B5202"/>
    <w:rsid w:val="009B7E69"/>
    <w:rsid w:val="009C2A47"/>
    <w:rsid w:val="009C53FF"/>
    <w:rsid w:val="009D16B5"/>
    <w:rsid w:val="009D7E81"/>
    <w:rsid w:val="009E3B98"/>
    <w:rsid w:val="009F5080"/>
    <w:rsid w:val="00A13740"/>
    <w:rsid w:val="00A1377C"/>
    <w:rsid w:val="00A14896"/>
    <w:rsid w:val="00A22129"/>
    <w:rsid w:val="00A2494A"/>
    <w:rsid w:val="00A27875"/>
    <w:rsid w:val="00A34C22"/>
    <w:rsid w:val="00A36B2B"/>
    <w:rsid w:val="00A4059C"/>
    <w:rsid w:val="00A41673"/>
    <w:rsid w:val="00A51367"/>
    <w:rsid w:val="00A62520"/>
    <w:rsid w:val="00A74D42"/>
    <w:rsid w:val="00A84AD6"/>
    <w:rsid w:val="00A95F77"/>
    <w:rsid w:val="00AC0114"/>
    <w:rsid w:val="00AC09F6"/>
    <w:rsid w:val="00AD27F0"/>
    <w:rsid w:val="00AD7D46"/>
    <w:rsid w:val="00AE2468"/>
    <w:rsid w:val="00AE571D"/>
    <w:rsid w:val="00AE78C4"/>
    <w:rsid w:val="00AF0822"/>
    <w:rsid w:val="00AF0E90"/>
    <w:rsid w:val="00AF21C9"/>
    <w:rsid w:val="00AF463C"/>
    <w:rsid w:val="00B004F2"/>
    <w:rsid w:val="00B02F1E"/>
    <w:rsid w:val="00B0544C"/>
    <w:rsid w:val="00B05AB9"/>
    <w:rsid w:val="00B13A57"/>
    <w:rsid w:val="00B33F4F"/>
    <w:rsid w:val="00B352CA"/>
    <w:rsid w:val="00B366C6"/>
    <w:rsid w:val="00B400F1"/>
    <w:rsid w:val="00B46D28"/>
    <w:rsid w:val="00B478F6"/>
    <w:rsid w:val="00B50E9F"/>
    <w:rsid w:val="00B61203"/>
    <w:rsid w:val="00B63A81"/>
    <w:rsid w:val="00B63C88"/>
    <w:rsid w:val="00B6773D"/>
    <w:rsid w:val="00B95C91"/>
    <w:rsid w:val="00BB3227"/>
    <w:rsid w:val="00BB6017"/>
    <w:rsid w:val="00BF5B75"/>
    <w:rsid w:val="00C01082"/>
    <w:rsid w:val="00C03CB1"/>
    <w:rsid w:val="00C11CAC"/>
    <w:rsid w:val="00C14714"/>
    <w:rsid w:val="00C1635C"/>
    <w:rsid w:val="00C33642"/>
    <w:rsid w:val="00C44E3B"/>
    <w:rsid w:val="00C52C10"/>
    <w:rsid w:val="00C53202"/>
    <w:rsid w:val="00C55CD7"/>
    <w:rsid w:val="00C567A3"/>
    <w:rsid w:val="00C62BD7"/>
    <w:rsid w:val="00C62EBE"/>
    <w:rsid w:val="00C633DB"/>
    <w:rsid w:val="00C64C42"/>
    <w:rsid w:val="00C659DB"/>
    <w:rsid w:val="00C70ECF"/>
    <w:rsid w:val="00C76BD0"/>
    <w:rsid w:val="00C8537C"/>
    <w:rsid w:val="00C86B9D"/>
    <w:rsid w:val="00C969EE"/>
    <w:rsid w:val="00C971B4"/>
    <w:rsid w:val="00CA25E7"/>
    <w:rsid w:val="00CA2AD1"/>
    <w:rsid w:val="00CA5C0E"/>
    <w:rsid w:val="00CA794B"/>
    <w:rsid w:val="00CB308C"/>
    <w:rsid w:val="00CB6C81"/>
    <w:rsid w:val="00CC1876"/>
    <w:rsid w:val="00CC67E7"/>
    <w:rsid w:val="00CF58FF"/>
    <w:rsid w:val="00D000E1"/>
    <w:rsid w:val="00D07105"/>
    <w:rsid w:val="00D15697"/>
    <w:rsid w:val="00D22CD0"/>
    <w:rsid w:val="00D3294C"/>
    <w:rsid w:val="00D42873"/>
    <w:rsid w:val="00D44B88"/>
    <w:rsid w:val="00D50F82"/>
    <w:rsid w:val="00D5610D"/>
    <w:rsid w:val="00D6552D"/>
    <w:rsid w:val="00D8046C"/>
    <w:rsid w:val="00D81D44"/>
    <w:rsid w:val="00D92EEF"/>
    <w:rsid w:val="00D9449C"/>
    <w:rsid w:val="00DA157F"/>
    <w:rsid w:val="00DA37DF"/>
    <w:rsid w:val="00DC3249"/>
    <w:rsid w:val="00DC332F"/>
    <w:rsid w:val="00DC7C87"/>
    <w:rsid w:val="00DD7416"/>
    <w:rsid w:val="00DE02A4"/>
    <w:rsid w:val="00DE0C4C"/>
    <w:rsid w:val="00DE73B3"/>
    <w:rsid w:val="00DF49F0"/>
    <w:rsid w:val="00E01BDA"/>
    <w:rsid w:val="00E03CDC"/>
    <w:rsid w:val="00E04957"/>
    <w:rsid w:val="00E12D5A"/>
    <w:rsid w:val="00E15357"/>
    <w:rsid w:val="00E22748"/>
    <w:rsid w:val="00E25CA4"/>
    <w:rsid w:val="00E33A67"/>
    <w:rsid w:val="00E42EDD"/>
    <w:rsid w:val="00E4552C"/>
    <w:rsid w:val="00E457F8"/>
    <w:rsid w:val="00E62C11"/>
    <w:rsid w:val="00E643CD"/>
    <w:rsid w:val="00E67357"/>
    <w:rsid w:val="00E74A95"/>
    <w:rsid w:val="00E82646"/>
    <w:rsid w:val="00E84AC1"/>
    <w:rsid w:val="00E855A3"/>
    <w:rsid w:val="00E86C6B"/>
    <w:rsid w:val="00EA1686"/>
    <w:rsid w:val="00EA1976"/>
    <w:rsid w:val="00EA4169"/>
    <w:rsid w:val="00EB3787"/>
    <w:rsid w:val="00EB5F9D"/>
    <w:rsid w:val="00EB76B1"/>
    <w:rsid w:val="00EC2DD6"/>
    <w:rsid w:val="00EC7108"/>
    <w:rsid w:val="00ED0E3D"/>
    <w:rsid w:val="00ED1478"/>
    <w:rsid w:val="00ED187D"/>
    <w:rsid w:val="00ED215D"/>
    <w:rsid w:val="00ED641D"/>
    <w:rsid w:val="00EE2FBB"/>
    <w:rsid w:val="00EE3490"/>
    <w:rsid w:val="00EF3E1C"/>
    <w:rsid w:val="00F05F2C"/>
    <w:rsid w:val="00F11C86"/>
    <w:rsid w:val="00F17EA9"/>
    <w:rsid w:val="00F353DA"/>
    <w:rsid w:val="00F37F5D"/>
    <w:rsid w:val="00F41FB6"/>
    <w:rsid w:val="00F448E9"/>
    <w:rsid w:val="00F46B7D"/>
    <w:rsid w:val="00F50B8A"/>
    <w:rsid w:val="00F704F6"/>
    <w:rsid w:val="00F80AC4"/>
    <w:rsid w:val="00F86B55"/>
    <w:rsid w:val="00F871BA"/>
    <w:rsid w:val="00F903B7"/>
    <w:rsid w:val="00FA4C19"/>
    <w:rsid w:val="00FB3926"/>
    <w:rsid w:val="00FE07B3"/>
    <w:rsid w:val="00FE7AA6"/>
    <w:rsid w:val="00FF41E4"/>
    <w:rsid w:val="07C17B8A"/>
    <w:rsid w:val="086440C9"/>
    <w:rsid w:val="0972BE43"/>
    <w:rsid w:val="0BCB021F"/>
    <w:rsid w:val="0D23897E"/>
    <w:rsid w:val="0D495E61"/>
    <w:rsid w:val="0D5C439F"/>
    <w:rsid w:val="0F0CDC43"/>
    <w:rsid w:val="132DA9CA"/>
    <w:rsid w:val="138B0CD7"/>
    <w:rsid w:val="14D57897"/>
    <w:rsid w:val="1517218D"/>
    <w:rsid w:val="1555D261"/>
    <w:rsid w:val="15BE26B6"/>
    <w:rsid w:val="1D8D57E5"/>
    <w:rsid w:val="1EB498CE"/>
    <w:rsid w:val="205998FE"/>
    <w:rsid w:val="21006959"/>
    <w:rsid w:val="216185D0"/>
    <w:rsid w:val="22B01604"/>
    <w:rsid w:val="23605EAB"/>
    <w:rsid w:val="23F1CB92"/>
    <w:rsid w:val="24B57272"/>
    <w:rsid w:val="25CB032A"/>
    <w:rsid w:val="25F7EB60"/>
    <w:rsid w:val="264DC7A2"/>
    <w:rsid w:val="2687F0E5"/>
    <w:rsid w:val="26AE6714"/>
    <w:rsid w:val="2718F331"/>
    <w:rsid w:val="2882C2CD"/>
    <w:rsid w:val="2B0F4BD6"/>
    <w:rsid w:val="2BA83372"/>
    <w:rsid w:val="2BB25AA6"/>
    <w:rsid w:val="2DC99331"/>
    <w:rsid w:val="2DDD84B4"/>
    <w:rsid w:val="30086B7C"/>
    <w:rsid w:val="30A3A572"/>
    <w:rsid w:val="31C4019E"/>
    <w:rsid w:val="328FE01E"/>
    <w:rsid w:val="33179462"/>
    <w:rsid w:val="33194D9F"/>
    <w:rsid w:val="35BA67D1"/>
    <w:rsid w:val="365417C6"/>
    <w:rsid w:val="38A168B2"/>
    <w:rsid w:val="38E847B9"/>
    <w:rsid w:val="3BDC29D6"/>
    <w:rsid w:val="3CEC6A2D"/>
    <w:rsid w:val="3D43A1A8"/>
    <w:rsid w:val="3EB8BB16"/>
    <w:rsid w:val="40A8876E"/>
    <w:rsid w:val="41810A8E"/>
    <w:rsid w:val="44260129"/>
    <w:rsid w:val="454879CE"/>
    <w:rsid w:val="47EB6236"/>
    <w:rsid w:val="4C0BAC31"/>
    <w:rsid w:val="4E34DB38"/>
    <w:rsid w:val="4EF9FD3E"/>
    <w:rsid w:val="4F153977"/>
    <w:rsid w:val="514E2656"/>
    <w:rsid w:val="528A4453"/>
    <w:rsid w:val="54354D91"/>
    <w:rsid w:val="55499ED7"/>
    <w:rsid w:val="55F82F2C"/>
    <w:rsid w:val="5777AAE4"/>
    <w:rsid w:val="58E6100A"/>
    <w:rsid w:val="592FF049"/>
    <w:rsid w:val="5962C8CC"/>
    <w:rsid w:val="5A1318ED"/>
    <w:rsid w:val="5A9FF2E3"/>
    <w:rsid w:val="5FB8216C"/>
    <w:rsid w:val="5FE63637"/>
    <w:rsid w:val="6013142E"/>
    <w:rsid w:val="6277722E"/>
    <w:rsid w:val="629143AA"/>
    <w:rsid w:val="6497A85A"/>
    <w:rsid w:val="68122B81"/>
    <w:rsid w:val="689EB4D4"/>
    <w:rsid w:val="6B76E6FE"/>
    <w:rsid w:val="6CCF7C0E"/>
    <w:rsid w:val="6E58E126"/>
    <w:rsid w:val="6E9A1649"/>
    <w:rsid w:val="6ED5CD94"/>
    <w:rsid w:val="70EFE591"/>
    <w:rsid w:val="71F95D30"/>
    <w:rsid w:val="72B70922"/>
    <w:rsid w:val="777456A8"/>
    <w:rsid w:val="79526694"/>
    <w:rsid w:val="79A8CBDC"/>
    <w:rsid w:val="79F3E9B1"/>
    <w:rsid w:val="7B4788C9"/>
    <w:rsid w:val="7D7E4E9E"/>
    <w:rsid w:val="7F7C94EC"/>
    <w:rsid w:val="7FBB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E46B3"/>
  <w15:chartTrackingRefBased/>
  <w15:docId w15:val="{E599E650-CCED-46C0-A7DC-178D744F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0"/>
    <w:qFormat/>
    <w:rsid w:val="002E3362"/>
    <w:pPr>
      <w:spacing w:before="240" w:after="120"/>
    </w:pPr>
    <w:rPr>
      <w:color w:val="231F2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C0E"/>
    <w:pPr>
      <w:keepNext/>
      <w:keepLines/>
      <w:spacing w:before="360" w:after="240"/>
      <w:outlineLvl w:val="0"/>
    </w:pPr>
    <w:rPr>
      <w:rFonts w:asciiTheme="majorHAnsi" w:hAnsiTheme="majorHAnsi" w:eastAsiaTheme="majorEastAsia" w:cstheme="majorBidi"/>
      <w:b/>
      <w:bCs/>
      <w:color w:val="F04F2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C0E"/>
    <w:pPr>
      <w:keepNext/>
      <w:keepLines/>
      <w:outlineLvl w:val="1"/>
    </w:pPr>
    <w:rPr>
      <w:rFonts w:asciiTheme="majorHAnsi" w:hAnsiTheme="majorHAnsi" w:eastAsiaTheme="majorEastAsia" w:cstheme="majorBidi"/>
      <w:b/>
      <w:bCs/>
      <w:color w:val="F04F2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A157F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157F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13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2751E"/>
    <w:rPr>
      <w:color w:val="231F20" w:themeColor="text1"/>
    </w:rPr>
  </w:style>
  <w:style w:type="paragraph" w:styleId="Footer">
    <w:name w:val="footer"/>
    <w:basedOn w:val="Normal"/>
    <w:link w:val="FooterChar"/>
    <w:uiPriority w:val="99"/>
    <w:semiHidden/>
    <w:rsid w:val="00EB3787"/>
    <w:pPr>
      <w:tabs>
        <w:tab w:val="center" w:pos="4513"/>
        <w:tab w:val="right" w:pos="9026"/>
      </w:tabs>
      <w:spacing w:after="80" w:line="240" w:lineRule="auto"/>
    </w:pPr>
    <w:rPr>
      <w:b/>
      <w:bCs/>
      <w:noProof/>
      <w:color w:val="F36E26" w:themeColor="accent1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2751E"/>
    <w:rPr>
      <w:b/>
      <w:bCs/>
      <w:noProof/>
      <w:color w:val="F36E26" w:themeColor="accent1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CA5C0E"/>
    <w:rPr>
      <w:rFonts w:asciiTheme="majorHAnsi" w:hAnsiTheme="majorHAnsi" w:eastAsiaTheme="majorEastAsia" w:cstheme="majorBidi"/>
      <w:b/>
      <w:bCs/>
      <w:color w:val="F04F24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30A2E"/>
    <w:rPr>
      <w:b/>
      <w:bCs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2E3362"/>
    <w:rPr>
      <w:b/>
      <w:bCs/>
      <w:color w:val="231F20" w:themeColor="text1"/>
      <w:sz w:val="28"/>
      <w:szCs w:val="28"/>
    </w:rPr>
  </w:style>
  <w:style w:type="table" w:styleId="TableGrid">
    <w:name w:val="Table Grid"/>
    <w:basedOn w:val="TableNormal"/>
    <w:uiPriority w:val="39"/>
    <w:rsid w:val="00230A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230A2E"/>
    <w:rPr>
      <w:color w:val="808080"/>
    </w:rPr>
  </w:style>
  <w:style w:type="table" w:styleId="Style1" w:customStyle="1">
    <w:name w:val="Style1"/>
    <w:basedOn w:val="TableNormal"/>
    <w:uiPriority w:val="99"/>
    <w:rsid w:val="007E4366"/>
    <w:pPr>
      <w:spacing w:after="0" w:line="240" w:lineRule="auto"/>
    </w:pPr>
    <w:tblPr>
      <w:tblStyleRowBandSize w:val="1"/>
      <w:tblBorders>
        <w:insideV w:val="single" w:color="FFFFFF" w:themeColor="background1" w:sz="4" w:space="0"/>
      </w:tblBorders>
      <w:tblCellMar>
        <w:top w:w="108" w:type="dxa"/>
        <w:bottom w:w="108" w:type="dxa"/>
      </w:tblCellMar>
    </w:tblPr>
    <w:tblStylePr w:type="firstRow">
      <w:tblPr/>
      <w:tcPr>
        <w:shd w:val="clear" w:color="auto" w:fill="F36E2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9EF"/>
      </w:tcPr>
    </w:tblStylePr>
  </w:style>
  <w:style w:type="paragraph" w:styleId="TableText" w:customStyle="1">
    <w:name w:val="Table Text"/>
    <w:basedOn w:val="Normal"/>
    <w:semiHidden/>
    <w:qFormat/>
    <w:rsid w:val="00533D44"/>
    <w:pPr>
      <w:spacing w:after="0" w:line="240" w:lineRule="auto"/>
    </w:pPr>
  </w:style>
  <w:style w:type="paragraph" w:styleId="TableNumbers" w:customStyle="1">
    <w:name w:val="Table Numbers"/>
    <w:basedOn w:val="TableText"/>
    <w:semiHidden/>
    <w:qFormat/>
    <w:rsid w:val="00533D44"/>
    <w:pPr>
      <w:numPr>
        <w:numId w:val="2"/>
      </w:numPr>
      <w:ind w:left="284" w:hanging="284"/>
    </w:pPr>
  </w:style>
  <w:style w:type="paragraph" w:styleId="TableBullets" w:customStyle="1">
    <w:name w:val="Table Bullets"/>
    <w:basedOn w:val="TableNumbers"/>
    <w:semiHidden/>
    <w:qFormat/>
    <w:rsid w:val="00533D44"/>
    <w:pPr>
      <w:numPr>
        <w:ilvl w:val="1"/>
      </w:numPr>
      <w:ind w:left="624" w:hanging="284"/>
    </w:pPr>
  </w:style>
  <w:style w:type="paragraph" w:styleId="Footer2" w:customStyle="1">
    <w:name w:val="Footer 2"/>
    <w:basedOn w:val="Footer"/>
    <w:semiHidden/>
    <w:qFormat/>
    <w:rsid w:val="00EB3787"/>
    <w:pPr>
      <w:spacing w:after="0"/>
    </w:pPr>
    <w:rPr>
      <w:b w:val="0"/>
      <w:color w:val="auto"/>
    </w:rPr>
  </w:style>
  <w:style w:type="paragraph" w:styleId="TableHeader" w:customStyle="1">
    <w:name w:val="Table Header"/>
    <w:basedOn w:val="TableText"/>
    <w:semiHidden/>
    <w:qFormat/>
    <w:rsid w:val="007E4366"/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CA5C0E"/>
    <w:rPr>
      <w:rFonts w:asciiTheme="majorHAnsi" w:hAnsiTheme="majorHAnsi" w:eastAsiaTheme="majorEastAsia" w:cstheme="majorBidi"/>
      <w:b/>
      <w:bCs/>
      <w:color w:val="F04F24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DA157F"/>
    <w:rPr>
      <w:rFonts w:asciiTheme="majorHAnsi" w:hAnsiTheme="majorHAnsi" w:eastAsiaTheme="majorEastAsia" w:cstheme="majorBidi"/>
      <w:b/>
      <w:bCs/>
      <w:color w:val="231F20" w:themeColor="text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DA157F"/>
    <w:rPr>
      <w:rFonts w:asciiTheme="majorHAnsi" w:hAnsiTheme="majorHAnsi" w:eastAsiaTheme="majorEastAsia" w:cstheme="majorBidi"/>
      <w:b/>
      <w:bCs/>
      <w:i/>
      <w:iCs/>
      <w:color w:val="231F20" w:themeColor="text1"/>
      <w:sz w:val="20"/>
      <w:szCs w:val="20"/>
    </w:rPr>
  </w:style>
  <w:style w:type="paragraph" w:styleId="ListBullet">
    <w:name w:val="List Bullet"/>
    <w:basedOn w:val="Normal"/>
    <w:uiPriority w:val="99"/>
    <w:rsid w:val="00DA157F"/>
    <w:pPr>
      <w:numPr>
        <w:numId w:val="4"/>
      </w:numPr>
      <w:spacing w:before="120"/>
      <w:ind w:left="357" w:hanging="357"/>
      <w:contextualSpacing/>
    </w:pPr>
  </w:style>
  <w:style w:type="paragraph" w:styleId="NormalWeb">
    <w:name w:val="Normal (Web)"/>
    <w:basedOn w:val="Normal"/>
    <w:uiPriority w:val="99"/>
    <w:semiHidden/>
    <w:unhideWhenUsed/>
    <w:rsid w:val="000B30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0B3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1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1B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02F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en-NZ"/>
    </w:rPr>
  </w:style>
  <w:style w:type="character" w:styleId="normaltextrun" w:customStyle="1">
    <w:name w:val="normaltextrun"/>
    <w:basedOn w:val="DefaultParagraphFont"/>
    <w:rsid w:val="00102F93"/>
  </w:style>
  <w:style w:type="character" w:styleId="eop" w:customStyle="1">
    <w:name w:val="eop"/>
    <w:basedOn w:val="DefaultParagraphFont"/>
    <w:rsid w:val="00102F93"/>
  </w:style>
  <w:style w:type="character" w:styleId="CommentReference">
    <w:name w:val="annotation reference"/>
    <w:basedOn w:val="DefaultParagraphFont"/>
    <w:uiPriority w:val="99"/>
    <w:semiHidden/>
    <w:unhideWhenUsed/>
    <w:rsid w:val="0051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426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5426"/>
    <w:rPr>
      <w:color w:val="231F2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4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5426"/>
    <w:rPr>
      <w:b/>
      <w:bCs/>
      <w:color w:val="231F2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F02D8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396B7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14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info@schoollunchcollective.co.nz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schoollunchcollective.co.nz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schoollunchcollective.co.nz/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cationgovtnz.sharepoint.com/sites/MoEICTOfficeTemplatesandBranding/Template%20Library/MoE%20-%20Corporate/Memo%20Tuhinga%20Poto/Te%20Mahau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Te Mahau">
      <a:dk1>
        <a:srgbClr val="231F20"/>
      </a:dk1>
      <a:lt1>
        <a:sysClr val="window" lastClr="FFFFFF"/>
      </a:lt1>
      <a:dk2>
        <a:srgbClr val="231F20"/>
      </a:dk2>
      <a:lt2>
        <a:srgbClr val="F5F5F5"/>
      </a:lt2>
      <a:accent1>
        <a:srgbClr val="F36E26"/>
      </a:accent1>
      <a:accent2>
        <a:srgbClr val="F04F24"/>
      </a:accent2>
      <a:accent3>
        <a:srgbClr val="BD3B27"/>
      </a:accent3>
      <a:accent4>
        <a:srgbClr val="FFEFD5"/>
      </a:accent4>
      <a:accent5>
        <a:srgbClr val="FFBD51"/>
      </a:accent5>
      <a:accent6>
        <a:srgbClr val="FF642B"/>
      </a:accent6>
      <a:hlink>
        <a:srgbClr val="F36E26"/>
      </a:hlink>
      <a:folHlink>
        <a:srgbClr val="F04F2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1B06B010AA90004582EF9C239FB80A43" ma:contentTypeVersion="5" ma:contentTypeDescription="Default document class for adding items via wizard or drag and drop." ma:contentTypeScope="" ma:versionID="15c040fa2f2a0a5d0946dd58fa074334">
  <xsd:schema xmlns:xsd="http://www.w3.org/2001/XMLSchema" xmlns:xs="http://www.w3.org/2001/XMLSchema" xmlns:p="http://schemas.microsoft.com/office/2006/metadata/properties" xmlns:ns2="d267a1a7-8edd-4111-a118-4a206d87cecc" xmlns:ns3="8338fc97-9613-4d3d-a8c1-e0b71ba6eeac" targetNamespace="http://schemas.microsoft.com/office/2006/metadata/properties" ma:root="true" ma:fieldsID="bb7ffc343d60feec5c725ea6d7eee8c7" ns2:_="" ns3:_="">
    <xsd:import namespace="d267a1a7-8edd-4111-a118-4a206d87cecc"/>
    <xsd:import namespace="8338fc97-9613-4d3d-a8c1-e0b71ba6eea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645c369-91af-4e3f-9836-841723a9677d}" ma:internalName="TaxCatchAll" ma:showField="CatchAllData" ma:web="8338fc97-9613-4d3d-a8c1-e0b71ba6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645c369-91af-4e3f-9836-841723a9677d}" ma:internalName="TaxCatchAllLabel" ma:readOnly="true" ma:showField="CatchAllDataLabel" ma:web="8338fc97-9613-4d3d-a8c1-e0b71ba6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fc97-9613-4d3d-a8c1-e0b71ba6eeac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38fc97-9613-4d3d-a8c1-e0b71ba6eeac">MoEd-70475995-95424</_dlc_DocId>
    <_dlc_DocIdUrl xmlns="8338fc97-9613-4d3d-a8c1-e0b71ba6eeac">
      <Url>https://educationgovtnz.sharepoint.com/sites/GRPMoESESSpecialProjects/_layouts/15/DocIdRedir.aspx?ID=MoEd-70475995-95424</Url>
      <Description>MoEd-70475995-95424</Description>
    </_dlc_DocIdUrl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96BFF7-2A5C-42D8-9A5C-9B554158A4E4}"/>
</file>

<file path=customXml/itemProps2.xml><?xml version="1.0" encoding="utf-8"?>
<ds:datastoreItem xmlns:ds="http://schemas.openxmlformats.org/officeDocument/2006/customXml" ds:itemID="{B360C41E-9E6D-42B4-8EB2-432571B46413}">
  <ds:schemaRefs>
    <ds:schemaRef ds:uri="http://schemas.microsoft.com/office/2006/metadata/properties"/>
    <ds:schemaRef ds:uri="http://purl.org/dc/terms/"/>
    <ds:schemaRef ds:uri="d267a1a7-8edd-4111-a118-4a206d87cecc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338fc97-9613-4d3d-a8c1-e0b71ba6eea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9A2A85-33C6-4612-A130-D488310B6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697C2-F805-4B0D-A455-8DFD95B504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06C3DC5-06A4-47A8-81C1-BBA29E5015A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Te%20Mahau%20Memo%20Template.dotx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Schrijvers</dc:creator>
  <cp:keywords/>
  <dc:description/>
  <cp:lastModifiedBy>Jane Evans</cp:lastModifiedBy>
  <cp:revision>208</cp:revision>
  <dcterms:created xsi:type="dcterms:W3CDTF">2025-01-08T21:14:00Z</dcterms:created>
  <dcterms:modified xsi:type="dcterms:W3CDTF">2025-01-16T02:08:46Z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0x01010053526B971DAC78418EC6A9ED490C61AF001B06B010AA90004582EF9C239FB80A43</vt:lpwstr>
  </property>
  <property fmtid="{D5CDD505-2E9C-101B-9397-08002B2CF9AE}" pid="3" name="MediaServiceImageTags">
    <vt:lpwstr/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Record Activity">
    <vt:lpwstr/>
  </property>
  <property fmtid="{D5CDD505-2E9C-101B-9397-08002B2CF9AE}" pid="8" name="CalendarYear">
    <vt:lpwstr/>
  </property>
  <property fmtid="{D5CDD505-2E9C-101B-9397-08002B2CF9AE}" pid="9" name="lcf76f155ced4ddcb4097134ff3c332f">
    <vt:lpwstr/>
  </property>
  <property fmtid="{D5CDD505-2E9C-101B-9397-08002B2CF9AE}" pid="10" name="FinancialYear">
    <vt:lpwstr/>
  </property>
  <property fmtid="{D5CDD505-2E9C-101B-9397-08002B2CF9AE}" pid="11" name="ce139978aae645acb1db0a0e0d3df2f5">
    <vt:lpwstr/>
  </property>
  <property fmtid="{D5CDD505-2E9C-101B-9397-08002B2CF9AE}" pid="12" name="Property Management Activity">
    <vt:lpwstr/>
  </property>
  <property fmtid="{D5CDD505-2E9C-101B-9397-08002B2CF9AE}" pid="13" name="Ministerial Type">
    <vt:lpwstr/>
  </property>
  <property fmtid="{D5CDD505-2E9C-101B-9397-08002B2CF9AE}" pid="14" name="Record_x0020_Activity">
    <vt:lpwstr/>
  </property>
  <property fmtid="{D5CDD505-2E9C-101B-9397-08002B2CF9AE}" pid="15" name="_dlc_DocIdItemGuid">
    <vt:lpwstr>fd09928a-888e-4840-be3e-426b6cdd88bb</vt:lpwstr>
  </property>
</Properties>
</file>